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33F9DC08" w:rsidR="007547CD" w:rsidRPr="00276F20" w:rsidRDefault="007547CD" w:rsidP="007547CD">
      <w:pPr>
        <w:pStyle w:val="3GPPHeader"/>
        <w:spacing w:after="60"/>
        <w:rPr>
          <w:sz w:val="32"/>
          <w:szCs w:val="32"/>
          <w:highlight w:val="yellow"/>
        </w:rPr>
      </w:pPr>
      <w:r w:rsidRPr="00276F20">
        <w:t>3GPP TSG-RAN WG4 Meeting #</w:t>
      </w:r>
      <w:r>
        <w:t>10</w:t>
      </w:r>
      <w:r w:rsidR="000C2FF5">
        <w:t>8</w:t>
      </w:r>
      <w:r w:rsidR="00DC4935">
        <w:t xml:space="preserve">        </w:t>
      </w:r>
      <w:r>
        <w:t xml:space="preserve">                                      </w:t>
      </w:r>
      <w:r w:rsidR="007B04C0">
        <w:t xml:space="preserve">              </w:t>
      </w:r>
      <w:r>
        <w:t>R4-2</w:t>
      </w:r>
      <w:r w:rsidR="001420AA">
        <w:t>3</w:t>
      </w:r>
      <w:r w:rsidR="00690AF4">
        <w:t>12549</w:t>
      </w:r>
    </w:p>
    <w:p w14:paraId="1DB284EA" w14:textId="48EAB3DC" w:rsidR="007547CD" w:rsidRPr="00276F20" w:rsidRDefault="000C2FF5" w:rsidP="007547CD">
      <w:pPr>
        <w:pStyle w:val="3GPPHeader"/>
      </w:pPr>
      <w:bookmarkStart w:id="0" w:name="OLE_LINK3"/>
      <w:bookmarkStart w:id="1" w:name="OLE_LINK4"/>
      <w:r>
        <w:rPr>
          <w:rFonts w:cs="Arial" w:hint="eastAsia"/>
        </w:rPr>
        <w:t>Tou</w:t>
      </w:r>
      <w:r>
        <w:rPr>
          <w:rFonts w:cs="Arial"/>
        </w:rPr>
        <w:t>louse</w:t>
      </w:r>
      <w:r w:rsidR="004B3BBF" w:rsidRPr="00103825">
        <w:rPr>
          <w:rFonts w:cs="Arial"/>
        </w:rPr>
        <w:t xml:space="preserve">, </w:t>
      </w:r>
      <w:r>
        <w:rPr>
          <w:rFonts w:cs="Arial"/>
        </w:rPr>
        <w:t>France</w:t>
      </w:r>
      <w:r w:rsidR="004B3BBF" w:rsidRPr="00103825">
        <w:rPr>
          <w:rFonts w:cs="Arial"/>
        </w:rPr>
        <w:t xml:space="preserve">, </w:t>
      </w:r>
      <w:r w:rsidR="007008A5">
        <w:t>2</w:t>
      </w:r>
      <w:r>
        <w:t>1</w:t>
      </w:r>
      <w:r w:rsidR="007547CD" w:rsidRPr="003422AE">
        <w:t xml:space="preserve"> – </w:t>
      </w:r>
      <w:r w:rsidR="0018658C">
        <w:t>2</w:t>
      </w:r>
      <w:r>
        <w:t>5</w:t>
      </w:r>
      <w:r w:rsidR="007547CD" w:rsidRPr="003422AE">
        <w:t xml:space="preserve"> </w:t>
      </w:r>
      <w:r>
        <w:t>Aug.</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0C33324C" w:rsidR="0054030B" w:rsidRPr="00B42E8B" w:rsidRDefault="0054030B" w:rsidP="0054030B">
      <w:pPr>
        <w:pStyle w:val="3GPPHeader"/>
        <w:rPr>
          <w:sz w:val="22"/>
        </w:rPr>
      </w:pPr>
      <w:r w:rsidRPr="00B42E8B">
        <w:rPr>
          <w:sz w:val="22"/>
        </w:rPr>
        <w:t>Agenda Item:</w:t>
      </w:r>
      <w:r w:rsidRPr="00B42E8B">
        <w:rPr>
          <w:sz w:val="22"/>
        </w:rPr>
        <w:tab/>
      </w:r>
      <w:r w:rsidR="000F0691">
        <w:rPr>
          <w:sz w:val="22"/>
        </w:rPr>
        <w:t>8</w:t>
      </w:r>
      <w:r w:rsidR="00E80BEE">
        <w:rPr>
          <w:sz w:val="22"/>
        </w:rPr>
        <w:t>.</w:t>
      </w:r>
      <w:r w:rsidR="001E3EF0">
        <w:rPr>
          <w:sz w:val="22"/>
        </w:rPr>
        <w:t>1</w:t>
      </w:r>
      <w:r w:rsidR="000111AE">
        <w:rPr>
          <w:sz w:val="22"/>
        </w:rPr>
        <w:t>3</w:t>
      </w:r>
      <w:r w:rsidR="00EE30FB">
        <w:rPr>
          <w:sz w:val="22"/>
        </w:rPr>
        <w:t>.</w:t>
      </w:r>
      <w:r w:rsidR="000111AE">
        <w:rPr>
          <w:sz w:val="22"/>
        </w:rPr>
        <w:t>5</w:t>
      </w:r>
      <w:r w:rsidR="00EE30FB">
        <w:rPr>
          <w:sz w:val="22"/>
        </w:rPr>
        <w:t>.</w:t>
      </w:r>
      <w:r w:rsidR="005A002F">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7BEBB160" w:rsidR="0054030B" w:rsidRPr="00B42E8B" w:rsidRDefault="0054030B" w:rsidP="0054030B">
      <w:pPr>
        <w:pStyle w:val="3GPPHeader"/>
        <w:rPr>
          <w:sz w:val="22"/>
        </w:rPr>
      </w:pPr>
      <w:r w:rsidRPr="00B42E8B">
        <w:rPr>
          <w:sz w:val="22"/>
        </w:rPr>
        <w:t>Title:</w:t>
      </w:r>
      <w:r w:rsidRPr="00B42E8B">
        <w:rPr>
          <w:sz w:val="22"/>
        </w:rPr>
        <w:tab/>
      </w:r>
      <w:r w:rsidR="00FD49FA">
        <w:rPr>
          <w:rFonts w:hint="eastAsia"/>
          <w:sz w:val="22"/>
        </w:rPr>
        <w:t>On</w:t>
      </w:r>
      <w:r w:rsidR="00FD49FA">
        <w:rPr>
          <w:sz w:val="22"/>
        </w:rPr>
        <w:t xml:space="preserve"> UE demodulation </w:t>
      </w:r>
      <w:r w:rsidR="00DC4935">
        <w:rPr>
          <w:sz w:val="22"/>
        </w:rPr>
        <w:t>requirements for ATG network</w:t>
      </w:r>
    </w:p>
    <w:p w14:paraId="23174EA8" w14:textId="7C41EF0A" w:rsidR="007B3841" w:rsidRPr="00B42E8B" w:rsidRDefault="0054030B" w:rsidP="007B3841">
      <w:pPr>
        <w:pStyle w:val="3GPPHeader"/>
        <w:rPr>
          <w:sz w:val="22"/>
        </w:rPr>
      </w:pPr>
      <w:r w:rsidRPr="00B42E8B">
        <w:rPr>
          <w:sz w:val="22"/>
        </w:rPr>
        <w:t>Document for:</w:t>
      </w:r>
      <w:r w:rsidRPr="00B42E8B">
        <w:rPr>
          <w:sz w:val="22"/>
        </w:rPr>
        <w:tab/>
      </w:r>
      <w:r w:rsidR="00986518">
        <w:rPr>
          <w:sz w:val="22"/>
        </w:rPr>
        <w:t>Discussion</w:t>
      </w: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44ECA788" w14:textId="690E2DFF" w:rsidR="00C66D31" w:rsidRDefault="002A038B" w:rsidP="008E72E2">
      <w:r>
        <w:t>In last RAN4 #10</w:t>
      </w:r>
      <w:r w:rsidR="00665AE8">
        <w:t>7</w:t>
      </w:r>
      <w:r>
        <w:t xml:space="preserve"> meeting, </w:t>
      </w:r>
      <w:r w:rsidR="009D06A5">
        <w:t xml:space="preserve">companies had </w:t>
      </w:r>
      <w:r w:rsidR="008464DD">
        <w:t xml:space="preserve">several </w:t>
      </w:r>
      <w:r w:rsidR="00F343BD">
        <w:t xml:space="preserve">discussions on the scope and the general issues for UE demodulation requirements for ATG network. </w:t>
      </w:r>
      <w:r w:rsidR="002A45CE">
        <w:t>A W</w:t>
      </w:r>
      <w:r w:rsidR="001B3EE7">
        <w:t xml:space="preserve">ay </w:t>
      </w:r>
      <w:r w:rsidR="002A45CE">
        <w:t>F</w:t>
      </w:r>
      <w:r w:rsidR="001B3EE7">
        <w:t>orward</w:t>
      </w:r>
      <w:r w:rsidR="002A45CE">
        <w:t xml:space="preserve"> </w:t>
      </w:r>
      <w:r w:rsidR="00F96F91">
        <w:t xml:space="preserve">[1] </w:t>
      </w:r>
      <w:r w:rsidR="002A45CE">
        <w:t xml:space="preserve">was agreed </w:t>
      </w:r>
      <w:r w:rsidR="001F21BB">
        <w:rPr>
          <w:rFonts w:hint="eastAsia"/>
        </w:rPr>
        <w:t>and</w:t>
      </w:r>
      <w:r w:rsidR="002A45CE">
        <w:t xml:space="preserve"> carr</w:t>
      </w:r>
      <w:r w:rsidR="001F21BB">
        <w:t>ied</w:t>
      </w:r>
      <w:r w:rsidR="002A45CE">
        <w:t xml:space="preserve"> all the agreements and open issues. </w:t>
      </w:r>
      <w:r w:rsidR="001850CB">
        <w:t xml:space="preserve">Main </w:t>
      </w:r>
      <w:r w:rsidR="007F0BA8">
        <w:t>agreements are summarized as follows:</w:t>
      </w:r>
    </w:p>
    <w:p w14:paraId="2E76D46E" w14:textId="4824E5BD" w:rsidR="003903F4" w:rsidRDefault="003903F4" w:rsidP="00421F68">
      <w:pPr>
        <w:pStyle w:val="ListParagraph"/>
        <w:numPr>
          <w:ilvl w:val="0"/>
          <w:numId w:val="27"/>
        </w:numPr>
        <w:spacing w:line="360" w:lineRule="auto"/>
        <w:ind w:firstLineChars="0"/>
        <w:rPr>
          <w:lang w:val="en-GB"/>
        </w:rPr>
      </w:pPr>
      <w:r w:rsidRPr="003903F4">
        <w:rPr>
          <w:lang w:val="en-GB"/>
        </w:rPr>
        <w:t xml:space="preserve">For UE demodulation requirements, only PDSCH requirement was implicitly agreed to be introduced (Need confirmation in the next meeting). FFS on choosing some of legacy PDCCH test cases to apply. Legacy CSI reporting requirements under AWGN propagation condition will be reused. </w:t>
      </w:r>
    </w:p>
    <w:p w14:paraId="0F192A5A" w14:textId="77777777" w:rsidR="003903F4" w:rsidRDefault="003903F4" w:rsidP="00421F68">
      <w:pPr>
        <w:pStyle w:val="ListParagraph"/>
        <w:numPr>
          <w:ilvl w:val="0"/>
          <w:numId w:val="27"/>
        </w:numPr>
        <w:spacing w:line="360" w:lineRule="auto"/>
        <w:ind w:firstLineChars="0"/>
        <w:rPr>
          <w:lang w:val="en-GB"/>
        </w:rPr>
      </w:pPr>
      <w:r w:rsidRPr="003903F4">
        <w:rPr>
          <w:lang w:val="en-GB"/>
        </w:rPr>
        <w:t xml:space="preserve">For PDSCH, companies agreed to introduce limited new test cases and pick some legacy cases as well. FFS on which test cases to be chosen. </w:t>
      </w:r>
    </w:p>
    <w:p w14:paraId="49E3B6CD" w14:textId="5A2BE1CC" w:rsidR="003903F4" w:rsidRDefault="003903F4" w:rsidP="00421F68">
      <w:pPr>
        <w:pStyle w:val="ListParagraph"/>
        <w:numPr>
          <w:ilvl w:val="0"/>
          <w:numId w:val="27"/>
        </w:numPr>
        <w:spacing w:line="360" w:lineRule="auto"/>
        <w:ind w:firstLineChars="0"/>
        <w:rPr>
          <w:lang w:val="en-GB"/>
        </w:rPr>
      </w:pPr>
      <w:r w:rsidRPr="003903F4">
        <w:rPr>
          <w:lang w:val="en-GB"/>
        </w:rPr>
        <w:t xml:space="preserve">10MHz and 40MHz were agreed for the bandwidth for FDD and TDD respectively. </w:t>
      </w:r>
      <w:r w:rsidR="009F61FD">
        <w:rPr>
          <w:lang w:val="en-GB"/>
        </w:rPr>
        <w:t>Meanwhile</w:t>
      </w:r>
      <w:r w:rsidRPr="003903F4">
        <w:rPr>
          <w:lang w:val="en-GB"/>
        </w:rPr>
        <w:t xml:space="preserve">, 4R was also agreed to be tested based on the UE capability. </w:t>
      </w:r>
    </w:p>
    <w:p w14:paraId="47A50F5C" w14:textId="7C1B99AF" w:rsidR="003903F4" w:rsidRPr="003903F4" w:rsidRDefault="003903F4" w:rsidP="00421F68">
      <w:pPr>
        <w:pStyle w:val="ListParagraph"/>
        <w:numPr>
          <w:ilvl w:val="0"/>
          <w:numId w:val="27"/>
        </w:numPr>
        <w:spacing w:line="360" w:lineRule="auto"/>
        <w:ind w:firstLineChars="0"/>
        <w:rPr>
          <w:lang w:val="en-GB"/>
        </w:rPr>
      </w:pPr>
      <w:r w:rsidRPr="003903F4">
        <w:rPr>
          <w:lang w:val="en-GB"/>
        </w:rPr>
        <w:t xml:space="preserve">256QAM was agreed to be considered in UE demodulation requirements. FFS on the exact MCS values. </w:t>
      </w:r>
    </w:p>
    <w:p w14:paraId="2389DC4B" w14:textId="3145C50D" w:rsidR="00197A40" w:rsidRDefault="00010CDA" w:rsidP="008E72E2">
      <w:r>
        <w:t xml:space="preserve">Except </w:t>
      </w:r>
      <w:r w:rsidR="000C75FD">
        <w:t xml:space="preserve">the agreements </w:t>
      </w:r>
      <w:r>
        <w:t>above, however</w:t>
      </w:r>
      <w:r w:rsidR="00C66D31">
        <w:t xml:space="preserve">, </w:t>
      </w:r>
      <w:r w:rsidR="009A3E9A">
        <w:t xml:space="preserve">the test applicability rule </w:t>
      </w:r>
      <w:r w:rsidR="002258EC">
        <w:t xml:space="preserve">about </w:t>
      </w:r>
      <w:r w:rsidR="00B34E95">
        <w:t xml:space="preserve">how to </w:t>
      </w:r>
      <w:r w:rsidR="00C07D17">
        <w:t>test the</w:t>
      </w:r>
      <w:r w:rsidR="00866D01">
        <w:t xml:space="preserve"> </w:t>
      </w:r>
      <w:r w:rsidR="00B34E95">
        <w:t>PDSCH</w:t>
      </w:r>
      <w:r w:rsidR="002D37F0">
        <w:t>, PDCCH and CSI reporting test cases needs more discussions.</w:t>
      </w:r>
    </w:p>
    <w:p w14:paraId="3B84296B" w14:textId="1E4B3948" w:rsidR="009853C4" w:rsidRDefault="00010CDA" w:rsidP="008E72E2">
      <w:r>
        <w:t xml:space="preserve">In this contribution, </w:t>
      </w:r>
      <w:r w:rsidR="00335B18">
        <w:t>we</w:t>
      </w:r>
      <w:r w:rsidR="002D4566">
        <w:t xml:space="preserve"> </w:t>
      </w:r>
      <w:r w:rsidR="002258EC">
        <w:t>share</w:t>
      </w:r>
      <w:r w:rsidR="002C1C73">
        <w:t>d</w:t>
      </w:r>
      <w:r w:rsidR="002258EC">
        <w:t xml:space="preserve"> </w:t>
      </w:r>
      <w:r w:rsidR="00F71F45">
        <w:t>simulation results and observations for 256QAM, and we</w:t>
      </w:r>
      <w:r w:rsidR="002C1C73">
        <w:t xml:space="preserve"> also</w:t>
      </w:r>
      <w:r w:rsidR="00F71F45">
        <w:t xml:space="preserve"> discuss</w:t>
      </w:r>
      <w:r w:rsidR="002C1C73">
        <w:t>ed</w:t>
      </w:r>
      <w:r w:rsidR="00F71F45">
        <w:t xml:space="preserve"> the test applicability rule for </w:t>
      </w:r>
      <w:r w:rsidR="00341290">
        <w:t xml:space="preserve">newly </w:t>
      </w:r>
      <w:r w:rsidR="0046133D">
        <w:t>introduced test cases</w:t>
      </w:r>
      <w:r w:rsidR="0001531D">
        <w:t xml:space="preserve">. </w:t>
      </w:r>
    </w:p>
    <w:p w14:paraId="1FA95D63" w14:textId="208EC08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7C1924B7" w14:textId="43C0ACB4" w:rsidR="00642148" w:rsidRPr="00E57291" w:rsidRDefault="00A81762" w:rsidP="00E5729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D5018D">
        <w:rPr>
          <w:rFonts w:ascii="Arial" w:eastAsia="MS Mincho" w:hAnsi="Arial" w:cs="Times New Roman"/>
          <w:sz w:val="32"/>
          <w:szCs w:val="20"/>
          <w:lang w:val="en-GB" w:eastAsia="ja-JP"/>
        </w:rPr>
        <w:t>TDD pattern</w:t>
      </w:r>
      <w:r w:rsidR="00E9469E">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 xml:space="preserve"> </w:t>
      </w:r>
    </w:p>
    <w:p w14:paraId="313F9654" w14:textId="4A8E62AB" w:rsidR="00015180" w:rsidRDefault="0020588B" w:rsidP="00C65D7A">
      <w:pPr>
        <w:rPr>
          <w:rFonts w:cstheme="minorHAnsi"/>
          <w:lang w:val="en-GB" w:eastAsia="en-US"/>
        </w:rPr>
      </w:pPr>
      <w:r>
        <w:rPr>
          <w:rFonts w:cstheme="minorHAnsi"/>
          <w:lang w:val="en-GB" w:eastAsia="en-US"/>
        </w:rPr>
        <w:t>During the last RAN4 #107 meeting, it was agreed that the new TDD pattern with the feature ‘</w:t>
      </w:r>
      <w:r w:rsidRPr="00C650FE">
        <w:rPr>
          <w:rFonts w:cstheme="minorHAnsi"/>
          <w:i/>
          <w:iCs/>
          <w:lang w:val="en-GB" w:eastAsia="en-US"/>
        </w:rPr>
        <w:t>Increasing the number of HARQ processes</w:t>
      </w:r>
      <w:r w:rsidRPr="00C650FE">
        <w:rPr>
          <w:rFonts w:cstheme="minorHAnsi"/>
          <w:lang w:val="en-GB" w:eastAsia="en-US"/>
        </w:rPr>
        <w:t>’ and ‘</w:t>
      </w:r>
      <w:r w:rsidRPr="00C650FE">
        <w:rPr>
          <w:rFonts w:cstheme="minorHAnsi"/>
          <w:i/>
          <w:iCs/>
          <w:lang w:val="en-GB" w:eastAsia="en-US"/>
        </w:rPr>
        <w:t>K1 range extension</w:t>
      </w:r>
      <w:r w:rsidRPr="00C650FE">
        <w:rPr>
          <w:rFonts w:cstheme="minorHAnsi"/>
          <w:lang w:val="en-GB" w:eastAsia="en-US"/>
        </w:rPr>
        <w:t>’ can</w:t>
      </w:r>
      <w:r>
        <w:rPr>
          <w:rFonts w:cstheme="minorHAnsi"/>
          <w:lang w:val="en-GB" w:eastAsia="en-US"/>
        </w:rPr>
        <w:t xml:space="preserve"> be considered as one of possible solution to mitigate the guard period impact for Rel-18 ATG scenario.</w:t>
      </w:r>
      <w:r w:rsidR="00015180">
        <w:rPr>
          <w:rFonts w:cstheme="minorHAnsi"/>
          <w:lang w:val="en-GB" w:eastAsia="en-US"/>
        </w:rPr>
        <w:t xml:space="preserve"> Following agreements are made for UE demodulation:</w:t>
      </w:r>
    </w:p>
    <w:tbl>
      <w:tblPr>
        <w:tblStyle w:val="TableGrid"/>
        <w:tblW w:w="0" w:type="auto"/>
        <w:tblLook w:val="04A0" w:firstRow="1" w:lastRow="0" w:firstColumn="1" w:lastColumn="0" w:noHBand="0" w:noVBand="1"/>
      </w:tblPr>
      <w:tblGrid>
        <w:gridCol w:w="9350"/>
      </w:tblGrid>
      <w:tr w:rsidR="00015180" w14:paraId="680B8E81" w14:textId="77777777" w:rsidTr="00015180">
        <w:tc>
          <w:tcPr>
            <w:tcW w:w="9350" w:type="dxa"/>
          </w:tcPr>
          <w:p w14:paraId="1C18CC6F" w14:textId="77777777" w:rsidR="00152474" w:rsidRPr="00C41A51" w:rsidRDefault="00152474" w:rsidP="00152474">
            <w:pPr>
              <w:numPr>
                <w:ilvl w:val="0"/>
                <w:numId w:val="3"/>
              </w:numPr>
              <w:spacing w:after="120"/>
              <w:rPr>
                <w:rFonts w:eastAsia="SimSun"/>
                <w:sz w:val="20"/>
                <w:lang w:val="en-GB"/>
              </w:rPr>
            </w:pPr>
            <w:r w:rsidRPr="00C41A51">
              <w:rPr>
                <w:rFonts w:eastAsia="SimSun"/>
                <w:sz w:val="20"/>
                <w:lang w:val="en-GB"/>
              </w:rPr>
              <w:t xml:space="preserve">For UE demodulation: </w:t>
            </w:r>
          </w:p>
          <w:p w14:paraId="7E677D09" w14:textId="77777777" w:rsidR="00152474" w:rsidRPr="00C41A51" w:rsidRDefault="00152474" w:rsidP="00152474">
            <w:pPr>
              <w:numPr>
                <w:ilvl w:val="1"/>
                <w:numId w:val="3"/>
              </w:numPr>
              <w:spacing w:after="120"/>
              <w:rPr>
                <w:rFonts w:eastAsia="SimSun"/>
                <w:sz w:val="20"/>
                <w:lang w:val="en-GB"/>
              </w:rPr>
            </w:pPr>
            <w:r w:rsidRPr="00C41A51">
              <w:rPr>
                <w:rFonts w:eastAsia="SimSun"/>
                <w:sz w:val="20"/>
                <w:lang w:val="en-GB"/>
              </w:rPr>
              <w:lastRenderedPageBreak/>
              <w:t>New UE demodulation</w:t>
            </w:r>
            <w:r>
              <w:rPr>
                <w:rFonts w:eastAsia="SimSun"/>
                <w:sz w:val="20"/>
                <w:lang w:val="en-GB"/>
              </w:rPr>
              <w:t xml:space="preserve"> requirement</w:t>
            </w:r>
            <w:r w:rsidRPr="00C41A51">
              <w:rPr>
                <w:rFonts w:eastAsia="SimSun"/>
                <w:sz w:val="20"/>
                <w:lang w:val="en-GB"/>
              </w:rPr>
              <w:t xml:space="preserve"> can be specified for </w:t>
            </w:r>
            <w:r>
              <w:rPr>
                <w:rFonts w:eastAsia="SimSun"/>
                <w:sz w:val="20"/>
                <w:lang w:val="en-GB"/>
              </w:rPr>
              <w:t>the static</w:t>
            </w:r>
            <w:r w:rsidRPr="00C41A51">
              <w:rPr>
                <w:rFonts w:eastAsia="SimSun"/>
                <w:sz w:val="20"/>
                <w:lang w:val="en-GB"/>
              </w:rPr>
              <w:t xml:space="preserve"> TDD pattern</w:t>
            </w:r>
            <w:r>
              <w:rPr>
                <w:rFonts w:eastAsia="SimSun"/>
                <w:sz w:val="20"/>
                <w:lang w:val="en-GB"/>
              </w:rPr>
              <w:t xml:space="preserve"> (if introduced)</w:t>
            </w:r>
          </w:p>
          <w:p w14:paraId="6334C3BE" w14:textId="77777777" w:rsidR="00152474" w:rsidRPr="00C41A51" w:rsidRDefault="00152474" w:rsidP="00152474">
            <w:pPr>
              <w:numPr>
                <w:ilvl w:val="2"/>
                <w:numId w:val="3"/>
              </w:numPr>
              <w:spacing w:after="120"/>
              <w:rPr>
                <w:rFonts w:eastAsia="SimSun"/>
                <w:sz w:val="20"/>
                <w:lang w:val="en-GB"/>
              </w:rPr>
            </w:pPr>
            <w:r w:rsidRPr="00C41A51">
              <w:rPr>
                <w:rFonts w:eastAsia="SimSun"/>
                <w:sz w:val="20"/>
                <w:lang w:val="en-GB"/>
              </w:rPr>
              <w:t xml:space="preserve">FFS on exact test case(s) which </w:t>
            </w:r>
            <w:r>
              <w:rPr>
                <w:rFonts w:eastAsia="SimSun"/>
                <w:sz w:val="20"/>
                <w:lang w:val="en-GB"/>
              </w:rPr>
              <w:t xml:space="preserve">may be </w:t>
            </w:r>
            <w:r w:rsidRPr="00C41A51">
              <w:rPr>
                <w:rFonts w:eastAsia="SimSun"/>
                <w:sz w:val="20"/>
                <w:lang w:val="en-GB"/>
              </w:rPr>
              <w:t>configured with new TDD pattern.</w:t>
            </w:r>
          </w:p>
          <w:p w14:paraId="7A464B6D" w14:textId="77777777" w:rsidR="00152474" w:rsidRPr="00C41A51" w:rsidRDefault="00152474" w:rsidP="00152474">
            <w:pPr>
              <w:numPr>
                <w:ilvl w:val="2"/>
                <w:numId w:val="3"/>
              </w:numPr>
              <w:spacing w:after="120"/>
              <w:rPr>
                <w:rFonts w:eastAsia="SimSun"/>
                <w:sz w:val="20"/>
                <w:lang w:val="en-GB"/>
              </w:rPr>
            </w:pPr>
            <w:r w:rsidRPr="00C41A51">
              <w:rPr>
                <w:rFonts w:eastAsia="SimSun"/>
                <w:sz w:val="20"/>
                <w:lang w:val="en-GB"/>
              </w:rPr>
              <w:t xml:space="preserve">FFS on test </w:t>
            </w:r>
            <w:r>
              <w:rPr>
                <w:rFonts w:eastAsia="SimSun"/>
                <w:sz w:val="20"/>
                <w:lang w:val="en-GB"/>
              </w:rPr>
              <w:t>applicability</w:t>
            </w:r>
            <w:r w:rsidRPr="00C41A51">
              <w:rPr>
                <w:rFonts w:eastAsia="SimSun"/>
                <w:sz w:val="20"/>
                <w:lang w:val="en-GB"/>
              </w:rPr>
              <w:t xml:space="preserve"> rules.</w:t>
            </w:r>
          </w:p>
          <w:p w14:paraId="1D33D1FD" w14:textId="4559B32F" w:rsidR="00015180" w:rsidRPr="00152474" w:rsidRDefault="00152474" w:rsidP="00152474">
            <w:pPr>
              <w:numPr>
                <w:ilvl w:val="1"/>
                <w:numId w:val="3"/>
              </w:numPr>
              <w:spacing w:after="120"/>
              <w:rPr>
                <w:rFonts w:eastAsia="SimSun"/>
                <w:sz w:val="20"/>
                <w:lang w:val="en-GB"/>
              </w:rPr>
            </w:pPr>
            <w:r w:rsidRPr="00C41A51">
              <w:rPr>
                <w:rFonts w:eastAsia="SimSun"/>
                <w:sz w:val="20"/>
                <w:lang w:val="en-GB"/>
              </w:rPr>
              <w:t>FFS on the impact of UE demodulation for all candidate options</w:t>
            </w:r>
          </w:p>
        </w:tc>
      </w:tr>
    </w:tbl>
    <w:p w14:paraId="04839300" w14:textId="54E83E4A" w:rsidR="00F84D91" w:rsidRDefault="0020588B" w:rsidP="00C65D7A">
      <w:pPr>
        <w:rPr>
          <w:rFonts w:cstheme="minorHAnsi"/>
          <w:lang w:val="en-GB" w:eastAsia="en-US"/>
        </w:rPr>
      </w:pPr>
      <w:r>
        <w:rPr>
          <w:rFonts w:cstheme="minorHAnsi"/>
          <w:lang w:val="en-GB" w:eastAsia="en-US"/>
        </w:rPr>
        <w:lastRenderedPageBreak/>
        <w:t xml:space="preserve"> </w:t>
      </w:r>
    </w:p>
    <w:p w14:paraId="1F9CC69A" w14:textId="3E9AD977" w:rsidR="00E5252E" w:rsidRDefault="0096216C" w:rsidP="00C65D7A">
      <w:pPr>
        <w:rPr>
          <w:rFonts w:cstheme="minorHAnsi"/>
          <w:lang w:val="en-GB" w:eastAsia="en-US"/>
        </w:rPr>
      </w:pPr>
      <w:r>
        <w:rPr>
          <w:rFonts w:cstheme="minorHAnsi"/>
          <w:lang w:val="en-GB" w:eastAsia="en-US"/>
        </w:rPr>
        <w:t xml:space="preserve">Comparing the </w:t>
      </w:r>
      <w:r w:rsidR="00085823">
        <w:rPr>
          <w:rFonts w:cstheme="minorHAnsi"/>
          <w:lang w:val="en-GB" w:eastAsia="en-US"/>
        </w:rPr>
        <w:t xml:space="preserve">simulation results for configuring new TDD pattern </w:t>
      </w:r>
      <w:r w:rsidR="00D57551">
        <w:rPr>
          <w:rFonts w:cstheme="minorHAnsi"/>
          <w:lang w:val="en-GB" w:eastAsia="en-US"/>
        </w:rPr>
        <w:t xml:space="preserve">and </w:t>
      </w:r>
      <w:r w:rsidR="006F77A4">
        <w:rPr>
          <w:rFonts w:cstheme="minorHAnsi"/>
          <w:lang w:val="en-GB" w:eastAsia="en-US"/>
        </w:rPr>
        <w:t xml:space="preserve">the legacy pattern, </w:t>
      </w:r>
      <w:r w:rsidR="00E5252E">
        <w:rPr>
          <w:rFonts w:cstheme="minorHAnsi"/>
          <w:lang w:val="en-GB" w:eastAsia="en-US"/>
        </w:rPr>
        <w:t>there is no obvious performance difference observed</w:t>
      </w:r>
      <w:r w:rsidR="00E7651A">
        <w:rPr>
          <w:rFonts w:cstheme="minorHAnsi"/>
          <w:lang w:val="en-GB" w:eastAsia="en-US"/>
        </w:rPr>
        <w:t xml:space="preserve"> [2]:</w:t>
      </w:r>
    </w:p>
    <w:p w14:paraId="5275DD31" w14:textId="12A24599" w:rsidR="008A73CE" w:rsidRPr="008A73CE" w:rsidRDefault="008A73CE" w:rsidP="008A73CE">
      <w:pPr>
        <w:jc w:val="center"/>
        <w:rPr>
          <w:rFonts w:cstheme="minorHAnsi"/>
          <w:b/>
          <w:bCs/>
          <w:lang w:val="en-GB" w:eastAsia="en-US"/>
        </w:rPr>
      </w:pPr>
      <w:r w:rsidRPr="008A73CE">
        <w:rPr>
          <w:rFonts w:cstheme="minorHAnsi"/>
          <w:b/>
          <w:bCs/>
          <w:lang w:val="en-GB" w:eastAsia="en-US"/>
        </w:rPr>
        <w:t>Table 2.1-1 Performance comparison for different TDD pattern</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6"/>
        <w:gridCol w:w="1136"/>
        <w:gridCol w:w="1177"/>
        <w:gridCol w:w="1267"/>
        <w:gridCol w:w="1366"/>
        <w:gridCol w:w="1243"/>
        <w:gridCol w:w="1266"/>
      </w:tblGrid>
      <w:tr w:rsidR="004540AC" w:rsidRPr="00C25669" w14:paraId="516853D9" w14:textId="77777777" w:rsidTr="0017621D">
        <w:trPr>
          <w:trHeight w:val="355"/>
          <w:jc w:val="center"/>
        </w:trPr>
        <w:tc>
          <w:tcPr>
            <w:tcW w:w="350" w:type="pct"/>
            <w:vMerge w:val="restart"/>
            <w:shd w:val="clear" w:color="auto" w:fill="FFFFFF"/>
            <w:vAlign w:val="center"/>
          </w:tcPr>
          <w:p w14:paraId="2C513ADA" w14:textId="77777777" w:rsidR="0017621D" w:rsidRPr="00C25669" w:rsidRDefault="0017621D">
            <w:pPr>
              <w:pStyle w:val="TAH"/>
            </w:pPr>
            <w:r w:rsidRPr="00C25669">
              <w:t>Test num.</w:t>
            </w:r>
          </w:p>
        </w:tc>
        <w:tc>
          <w:tcPr>
            <w:tcW w:w="615" w:type="pct"/>
            <w:vMerge w:val="restart"/>
            <w:shd w:val="clear" w:color="auto" w:fill="FFFFFF"/>
            <w:vAlign w:val="center"/>
          </w:tcPr>
          <w:p w14:paraId="3E293A83" w14:textId="50CD11BF" w:rsidR="0017621D" w:rsidRPr="00C25669" w:rsidRDefault="0017621D">
            <w:pPr>
              <w:pStyle w:val="TAH"/>
            </w:pPr>
            <w:r>
              <w:t>TDD pattern</w:t>
            </w:r>
          </w:p>
        </w:tc>
        <w:tc>
          <w:tcPr>
            <w:tcW w:w="615" w:type="pct"/>
            <w:vMerge w:val="restart"/>
            <w:shd w:val="clear" w:color="auto" w:fill="FFFFFF"/>
            <w:vAlign w:val="center"/>
          </w:tcPr>
          <w:p w14:paraId="434B7817" w14:textId="1809770F" w:rsidR="0017621D" w:rsidRPr="00C25669" w:rsidRDefault="0017621D">
            <w:pPr>
              <w:pStyle w:val="TAH"/>
            </w:pPr>
            <w:r w:rsidRPr="00C25669">
              <w:t>Bandwidth (MHz) / Subcarrier spacing (kHz)</w:t>
            </w:r>
          </w:p>
        </w:tc>
        <w:tc>
          <w:tcPr>
            <w:tcW w:w="637" w:type="pct"/>
            <w:vMerge w:val="restart"/>
            <w:shd w:val="clear" w:color="auto" w:fill="FFFFFF"/>
            <w:vAlign w:val="center"/>
          </w:tcPr>
          <w:p w14:paraId="414ADB5A" w14:textId="77777777" w:rsidR="0017621D" w:rsidRPr="00C25669" w:rsidRDefault="0017621D">
            <w:pPr>
              <w:pStyle w:val="TAH"/>
              <w:rPr>
                <w:lang w:eastAsia="zh-CN"/>
              </w:rPr>
            </w:pPr>
            <w:r w:rsidRPr="00C25669">
              <w:t>Modulation format</w:t>
            </w:r>
            <w:r w:rsidRPr="00C25669">
              <w:rPr>
                <w:rFonts w:hint="eastAsia"/>
                <w:lang w:eastAsia="zh-CN"/>
              </w:rPr>
              <w:t xml:space="preserve"> and code rate</w:t>
            </w:r>
          </w:p>
        </w:tc>
        <w:tc>
          <w:tcPr>
            <w:tcW w:w="686" w:type="pct"/>
            <w:vMerge w:val="restart"/>
            <w:shd w:val="clear" w:color="auto" w:fill="FFFFFF"/>
            <w:vAlign w:val="center"/>
          </w:tcPr>
          <w:p w14:paraId="6FCDF318" w14:textId="77777777" w:rsidR="0017621D" w:rsidRPr="00C25669" w:rsidRDefault="0017621D">
            <w:pPr>
              <w:pStyle w:val="TAH"/>
              <w:rPr>
                <w:lang w:eastAsia="zh-CN"/>
              </w:rPr>
            </w:pPr>
            <w:r w:rsidRPr="00C25669">
              <w:t>Propagation condition</w:t>
            </w:r>
            <w:r w:rsidRPr="00C25669">
              <w:rPr>
                <w:rFonts w:hint="eastAsia"/>
                <w:lang w:eastAsia="zh-CN"/>
              </w:rPr>
              <w:t xml:space="preserve"> </w:t>
            </w:r>
          </w:p>
        </w:tc>
        <w:tc>
          <w:tcPr>
            <w:tcW w:w="739" w:type="pct"/>
            <w:vMerge w:val="restart"/>
            <w:shd w:val="clear" w:color="auto" w:fill="FFFFFF"/>
            <w:vAlign w:val="center"/>
          </w:tcPr>
          <w:p w14:paraId="4AF3D308" w14:textId="77777777" w:rsidR="0017621D" w:rsidRPr="00C25669" w:rsidRDefault="0017621D">
            <w:pPr>
              <w:pStyle w:val="TAH"/>
            </w:pPr>
            <w:r w:rsidRPr="00C25669">
              <w:t>Correlation matrix and antenna configuration</w:t>
            </w:r>
          </w:p>
        </w:tc>
        <w:tc>
          <w:tcPr>
            <w:tcW w:w="1358" w:type="pct"/>
            <w:gridSpan w:val="2"/>
            <w:shd w:val="clear" w:color="auto" w:fill="FFFFFF"/>
            <w:vAlign w:val="center"/>
          </w:tcPr>
          <w:p w14:paraId="06F3C8BB" w14:textId="77777777" w:rsidR="0017621D" w:rsidRPr="00C25669" w:rsidRDefault="0017621D">
            <w:pPr>
              <w:pStyle w:val="TAH"/>
            </w:pPr>
            <w:r w:rsidRPr="00C25669">
              <w:t>Reference value</w:t>
            </w:r>
          </w:p>
        </w:tc>
      </w:tr>
      <w:tr w:rsidR="0017621D" w:rsidRPr="00C25669" w14:paraId="0DB3260E" w14:textId="77777777" w:rsidTr="0017621D">
        <w:trPr>
          <w:trHeight w:val="355"/>
          <w:jc w:val="center"/>
        </w:trPr>
        <w:tc>
          <w:tcPr>
            <w:tcW w:w="350" w:type="pct"/>
            <w:vMerge/>
            <w:shd w:val="clear" w:color="auto" w:fill="FFFFFF"/>
            <w:vAlign w:val="center"/>
          </w:tcPr>
          <w:p w14:paraId="2A65823A" w14:textId="77777777" w:rsidR="0017621D" w:rsidRPr="00C25669" w:rsidRDefault="0017621D">
            <w:pPr>
              <w:pStyle w:val="TAH"/>
            </w:pPr>
          </w:p>
        </w:tc>
        <w:tc>
          <w:tcPr>
            <w:tcW w:w="615" w:type="pct"/>
            <w:vMerge/>
            <w:shd w:val="clear" w:color="auto" w:fill="FFFFFF"/>
          </w:tcPr>
          <w:p w14:paraId="371A7E2E" w14:textId="77777777" w:rsidR="0017621D" w:rsidRPr="00C25669" w:rsidRDefault="0017621D">
            <w:pPr>
              <w:pStyle w:val="TAH"/>
            </w:pPr>
          </w:p>
        </w:tc>
        <w:tc>
          <w:tcPr>
            <w:tcW w:w="615" w:type="pct"/>
            <w:vMerge/>
            <w:shd w:val="clear" w:color="auto" w:fill="FFFFFF"/>
          </w:tcPr>
          <w:p w14:paraId="1341AF1C" w14:textId="5947EB4B" w:rsidR="0017621D" w:rsidRPr="00C25669" w:rsidRDefault="0017621D">
            <w:pPr>
              <w:pStyle w:val="TAH"/>
            </w:pPr>
          </w:p>
        </w:tc>
        <w:tc>
          <w:tcPr>
            <w:tcW w:w="637" w:type="pct"/>
            <w:vMerge/>
            <w:shd w:val="clear" w:color="auto" w:fill="FFFFFF"/>
          </w:tcPr>
          <w:p w14:paraId="59E775F3" w14:textId="77777777" w:rsidR="0017621D" w:rsidRPr="00C25669" w:rsidRDefault="0017621D">
            <w:pPr>
              <w:pStyle w:val="TAH"/>
            </w:pPr>
          </w:p>
        </w:tc>
        <w:tc>
          <w:tcPr>
            <w:tcW w:w="686" w:type="pct"/>
            <w:vMerge/>
            <w:shd w:val="clear" w:color="auto" w:fill="FFFFFF"/>
            <w:vAlign w:val="center"/>
          </w:tcPr>
          <w:p w14:paraId="1FA4CEA2" w14:textId="77777777" w:rsidR="0017621D" w:rsidRPr="00C25669" w:rsidRDefault="0017621D">
            <w:pPr>
              <w:pStyle w:val="TAH"/>
            </w:pPr>
          </w:p>
        </w:tc>
        <w:tc>
          <w:tcPr>
            <w:tcW w:w="739" w:type="pct"/>
            <w:vMerge/>
            <w:shd w:val="clear" w:color="auto" w:fill="FFFFFF"/>
            <w:vAlign w:val="center"/>
          </w:tcPr>
          <w:p w14:paraId="1097F126" w14:textId="77777777" w:rsidR="0017621D" w:rsidRPr="00C25669" w:rsidRDefault="0017621D">
            <w:pPr>
              <w:pStyle w:val="TAH"/>
            </w:pPr>
          </w:p>
        </w:tc>
        <w:tc>
          <w:tcPr>
            <w:tcW w:w="673" w:type="pct"/>
            <w:shd w:val="clear" w:color="auto" w:fill="FFFFFF"/>
            <w:vAlign w:val="center"/>
          </w:tcPr>
          <w:p w14:paraId="300AFF8B" w14:textId="77777777" w:rsidR="0017621D" w:rsidRPr="00C25669" w:rsidRDefault="0017621D">
            <w:pPr>
              <w:pStyle w:val="TAH"/>
            </w:pPr>
            <w:r w:rsidRPr="00C25669">
              <w:t>Fraction of maximum throughput (%)</w:t>
            </w:r>
          </w:p>
        </w:tc>
        <w:tc>
          <w:tcPr>
            <w:tcW w:w="685" w:type="pct"/>
            <w:shd w:val="clear" w:color="auto" w:fill="FFFFFF"/>
            <w:vAlign w:val="center"/>
          </w:tcPr>
          <w:p w14:paraId="30FA4EF0" w14:textId="77777777" w:rsidR="0017621D" w:rsidRPr="00C25669" w:rsidRDefault="0017621D">
            <w:pPr>
              <w:pStyle w:val="TAH"/>
            </w:pPr>
            <w:r w:rsidRPr="00C25669">
              <w:t>SNR (dB)</w:t>
            </w:r>
          </w:p>
        </w:tc>
      </w:tr>
      <w:tr w:rsidR="006228D4" w:rsidRPr="00C25669" w14:paraId="0D736D95" w14:textId="77777777" w:rsidTr="0017621D">
        <w:trPr>
          <w:trHeight w:val="355"/>
          <w:jc w:val="center"/>
        </w:trPr>
        <w:tc>
          <w:tcPr>
            <w:tcW w:w="350" w:type="pct"/>
            <w:shd w:val="clear" w:color="auto" w:fill="FFFFFF"/>
            <w:vAlign w:val="center"/>
          </w:tcPr>
          <w:p w14:paraId="7BD2A14E" w14:textId="17CEAD64" w:rsidR="0017621D" w:rsidRPr="008A73CE" w:rsidRDefault="0017621D" w:rsidP="008A73CE">
            <w:pPr>
              <w:pStyle w:val="TAC"/>
              <w:spacing w:line="480" w:lineRule="auto"/>
              <w:rPr>
                <w:rFonts w:eastAsia="SimSun"/>
              </w:rPr>
            </w:pPr>
            <w:r w:rsidRPr="008A73CE">
              <w:rPr>
                <w:rFonts w:eastAsia="SimSun"/>
              </w:rPr>
              <w:t>2-1</w:t>
            </w:r>
          </w:p>
        </w:tc>
        <w:tc>
          <w:tcPr>
            <w:tcW w:w="615" w:type="pct"/>
            <w:shd w:val="clear" w:color="auto" w:fill="FFFFFF"/>
            <w:vAlign w:val="center"/>
          </w:tcPr>
          <w:p w14:paraId="6C0C6C82" w14:textId="2727F29F" w:rsidR="0017621D" w:rsidRPr="008A73CE" w:rsidRDefault="00EA1962" w:rsidP="008A73CE">
            <w:pPr>
              <w:pStyle w:val="TAC"/>
              <w:spacing w:line="480" w:lineRule="auto"/>
              <w:rPr>
                <w:rFonts w:eastAsia="SimSun"/>
              </w:rPr>
            </w:pPr>
            <w:r>
              <w:rPr>
                <w:rFonts w:eastAsia="SimSun"/>
              </w:rPr>
              <w:t>7D1S2U</w:t>
            </w:r>
          </w:p>
        </w:tc>
        <w:tc>
          <w:tcPr>
            <w:tcW w:w="615" w:type="pct"/>
            <w:vMerge w:val="restart"/>
            <w:shd w:val="clear" w:color="auto" w:fill="FFFFFF"/>
            <w:vAlign w:val="center"/>
          </w:tcPr>
          <w:p w14:paraId="5A831586" w14:textId="56468FED" w:rsidR="0017621D" w:rsidRPr="008A73CE" w:rsidRDefault="0017621D" w:rsidP="008A73CE">
            <w:pPr>
              <w:pStyle w:val="TAC"/>
              <w:spacing w:line="480" w:lineRule="auto"/>
              <w:rPr>
                <w:rFonts w:eastAsia="SimSun"/>
              </w:rPr>
            </w:pPr>
            <w:r w:rsidRPr="008A73CE">
              <w:rPr>
                <w:rFonts w:eastAsia="SimSun"/>
              </w:rPr>
              <w:t>40/30</w:t>
            </w:r>
          </w:p>
        </w:tc>
        <w:tc>
          <w:tcPr>
            <w:tcW w:w="637" w:type="pct"/>
            <w:shd w:val="clear" w:color="auto" w:fill="FFFFFF"/>
            <w:vAlign w:val="center"/>
          </w:tcPr>
          <w:p w14:paraId="66E31129" w14:textId="77777777" w:rsidR="0017621D" w:rsidRDefault="0017621D" w:rsidP="008A73CE">
            <w:pPr>
              <w:pStyle w:val="TAC"/>
              <w:spacing w:line="480" w:lineRule="auto"/>
              <w:rPr>
                <w:rFonts w:eastAsia="SimSun"/>
              </w:rPr>
            </w:pPr>
            <w:r>
              <w:rPr>
                <w:rFonts w:eastAsia="SimSun"/>
              </w:rPr>
              <w:t>13</w:t>
            </w:r>
          </w:p>
          <w:p w14:paraId="71DD925D" w14:textId="301651B9" w:rsidR="0017621D" w:rsidRPr="008A73CE" w:rsidRDefault="0017621D" w:rsidP="008A73CE">
            <w:pPr>
              <w:pStyle w:val="TAC"/>
              <w:spacing w:line="480" w:lineRule="auto"/>
              <w:rPr>
                <w:rFonts w:eastAsia="SimSun"/>
              </w:rPr>
            </w:pPr>
            <w:r>
              <w:rPr>
                <w:rFonts w:eastAsia="SimSun"/>
              </w:rPr>
              <w:t>(Table-1)</w:t>
            </w:r>
          </w:p>
        </w:tc>
        <w:tc>
          <w:tcPr>
            <w:tcW w:w="686" w:type="pct"/>
            <w:shd w:val="clear" w:color="auto" w:fill="FFFFFF"/>
            <w:vAlign w:val="center"/>
          </w:tcPr>
          <w:p w14:paraId="5C44EE13" w14:textId="6349FB66" w:rsidR="0017621D" w:rsidRPr="008A73CE" w:rsidRDefault="0017621D" w:rsidP="008A73CE">
            <w:pPr>
              <w:pStyle w:val="TAC"/>
              <w:spacing w:line="480" w:lineRule="auto"/>
              <w:rPr>
                <w:rFonts w:eastAsia="SimSun"/>
              </w:rPr>
            </w:pPr>
            <w:r>
              <w:rPr>
                <w:rFonts w:eastAsia="SimSun"/>
              </w:rPr>
              <w:t>AWGN + 500Hz Doppler</w:t>
            </w:r>
          </w:p>
        </w:tc>
        <w:tc>
          <w:tcPr>
            <w:tcW w:w="739" w:type="pct"/>
            <w:shd w:val="clear" w:color="auto" w:fill="FFFFFF"/>
            <w:vAlign w:val="center"/>
          </w:tcPr>
          <w:p w14:paraId="5B6E2525" w14:textId="283E660D" w:rsidR="0017621D" w:rsidRPr="008A73CE" w:rsidRDefault="0017621D" w:rsidP="008A73CE">
            <w:pPr>
              <w:pStyle w:val="TAC"/>
              <w:spacing w:line="480" w:lineRule="auto"/>
              <w:rPr>
                <w:rFonts w:eastAsia="SimSun"/>
              </w:rPr>
            </w:pPr>
            <w:r>
              <w:rPr>
                <w:rFonts w:eastAsia="SimSun"/>
              </w:rPr>
              <w:t>2</w:t>
            </w:r>
            <w:r w:rsidRPr="00C25669">
              <w:rPr>
                <w:rFonts w:eastAsia="SimSun"/>
              </w:rPr>
              <w:t>x2</w:t>
            </w:r>
          </w:p>
        </w:tc>
        <w:tc>
          <w:tcPr>
            <w:tcW w:w="673" w:type="pct"/>
            <w:shd w:val="clear" w:color="auto" w:fill="FFFFFF"/>
            <w:vAlign w:val="center"/>
          </w:tcPr>
          <w:p w14:paraId="2B93D8E8" w14:textId="7CDDCD12" w:rsidR="0017621D" w:rsidRPr="008A73CE" w:rsidRDefault="0017621D" w:rsidP="008A73CE">
            <w:pPr>
              <w:pStyle w:val="TAC"/>
              <w:spacing w:line="480" w:lineRule="auto"/>
              <w:rPr>
                <w:rFonts w:eastAsia="SimSun"/>
              </w:rPr>
            </w:pPr>
            <w:r w:rsidRPr="00C25669">
              <w:rPr>
                <w:rFonts w:eastAsia="SimSun"/>
              </w:rPr>
              <w:t>70</w:t>
            </w:r>
          </w:p>
        </w:tc>
        <w:tc>
          <w:tcPr>
            <w:tcW w:w="685" w:type="pct"/>
            <w:shd w:val="clear" w:color="auto" w:fill="FFFFFF"/>
            <w:vAlign w:val="center"/>
          </w:tcPr>
          <w:p w14:paraId="61F4F54D" w14:textId="64112F43" w:rsidR="0017621D" w:rsidRPr="008A73CE" w:rsidRDefault="0017621D" w:rsidP="008A73CE">
            <w:pPr>
              <w:pStyle w:val="TAC"/>
              <w:spacing w:line="480" w:lineRule="auto"/>
              <w:rPr>
                <w:rFonts w:eastAsia="SimSun"/>
              </w:rPr>
            </w:pPr>
            <w:r w:rsidRPr="008A73CE">
              <w:rPr>
                <w:rFonts w:eastAsia="SimSun"/>
              </w:rPr>
              <w:t>0.39</w:t>
            </w:r>
          </w:p>
        </w:tc>
      </w:tr>
      <w:tr w:rsidR="006228D4" w:rsidRPr="00C25669" w14:paraId="27EE0A34" w14:textId="77777777" w:rsidTr="0017621D">
        <w:trPr>
          <w:trHeight w:val="355"/>
          <w:jc w:val="center"/>
        </w:trPr>
        <w:tc>
          <w:tcPr>
            <w:tcW w:w="350" w:type="pct"/>
            <w:shd w:val="clear" w:color="auto" w:fill="FFFFFF"/>
            <w:vAlign w:val="center"/>
          </w:tcPr>
          <w:p w14:paraId="2BDB4A9C" w14:textId="52618A34" w:rsidR="0017621D" w:rsidRPr="008A73CE" w:rsidRDefault="0017621D" w:rsidP="008A73CE">
            <w:pPr>
              <w:pStyle w:val="TAC"/>
              <w:spacing w:line="480" w:lineRule="auto"/>
              <w:rPr>
                <w:rFonts w:eastAsia="SimSun"/>
              </w:rPr>
            </w:pPr>
            <w:r w:rsidRPr="008A73CE">
              <w:rPr>
                <w:rFonts w:eastAsia="SimSun"/>
              </w:rPr>
              <w:t>2-11</w:t>
            </w:r>
          </w:p>
        </w:tc>
        <w:tc>
          <w:tcPr>
            <w:tcW w:w="615" w:type="pct"/>
            <w:shd w:val="clear" w:color="auto" w:fill="FFFFFF"/>
            <w:vAlign w:val="center"/>
          </w:tcPr>
          <w:p w14:paraId="44B55E35" w14:textId="55C49059" w:rsidR="0017621D" w:rsidRPr="008A73CE" w:rsidRDefault="00045415" w:rsidP="008A73CE">
            <w:pPr>
              <w:pStyle w:val="TAC"/>
              <w:spacing w:line="480" w:lineRule="auto"/>
              <w:rPr>
                <w:rFonts w:eastAsia="SimSun"/>
              </w:rPr>
            </w:pPr>
            <w:r>
              <w:rPr>
                <w:rFonts w:eastAsia="SimSun"/>
              </w:rPr>
              <w:t>30D4S6U</w:t>
            </w:r>
          </w:p>
        </w:tc>
        <w:tc>
          <w:tcPr>
            <w:tcW w:w="615" w:type="pct"/>
            <w:vMerge/>
            <w:shd w:val="clear" w:color="auto" w:fill="FFFFFF"/>
          </w:tcPr>
          <w:p w14:paraId="16CA01D7" w14:textId="452F5AA6" w:rsidR="0017621D" w:rsidRPr="008A73CE" w:rsidRDefault="0017621D" w:rsidP="008A73CE">
            <w:pPr>
              <w:pStyle w:val="TAC"/>
              <w:spacing w:line="480" w:lineRule="auto"/>
              <w:rPr>
                <w:rFonts w:eastAsia="SimSun"/>
              </w:rPr>
            </w:pPr>
          </w:p>
        </w:tc>
        <w:tc>
          <w:tcPr>
            <w:tcW w:w="637" w:type="pct"/>
            <w:shd w:val="clear" w:color="auto" w:fill="FFFFFF"/>
            <w:vAlign w:val="center"/>
          </w:tcPr>
          <w:p w14:paraId="2B6DC075" w14:textId="77777777" w:rsidR="0017621D" w:rsidRDefault="0017621D" w:rsidP="008A73CE">
            <w:pPr>
              <w:pStyle w:val="TAC"/>
              <w:spacing w:line="480" w:lineRule="auto"/>
              <w:rPr>
                <w:rFonts w:eastAsia="SimSun"/>
              </w:rPr>
            </w:pPr>
            <w:r>
              <w:rPr>
                <w:rFonts w:eastAsia="SimSun"/>
              </w:rPr>
              <w:t>13</w:t>
            </w:r>
          </w:p>
          <w:p w14:paraId="5EB54D4D" w14:textId="2C7D1FDF" w:rsidR="0017621D" w:rsidRPr="008A73CE" w:rsidRDefault="0017621D" w:rsidP="008A73CE">
            <w:pPr>
              <w:pStyle w:val="TAC"/>
              <w:spacing w:line="480" w:lineRule="auto"/>
              <w:rPr>
                <w:rFonts w:eastAsia="SimSun"/>
              </w:rPr>
            </w:pPr>
            <w:r>
              <w:rPr>
                <w:rFonts w:eastAsia="SimSun"/>
              </w:rPr>
              <w:t>(Table-1)</w:t>
            </w:r>
          </w:p>
        </w:tc>
        <w:tc>
          <w:tcPr>
            <w:tcW w:w="686" w:type="pct"/>
            <w:shd w:val="clear" w:color="auto" w:fill="FFFFFF"/>
            <w:vAlign w:val="center"/>
          </w:tcPr>
          <w:p w14:paraId="6C6365A7" w14:textId="573C7FE8" w:rsidR="0017621D" w:rsidRPr="008A73CE" w:rsidRDefault="0017621D" w:rsidP="008A73CE">
            <w:pPr>
              <w:pStyle w:val="TAC"/>
              <w:spacing w:line="480" w:lineRule="auto"/>
              <w:rPr>
                <w:rFonts w:eastAsia="SimSun"/>
              </w:rPr>
            </w:pPr>
            <w:r>
              <w:rPr>
                <w:rFonts w:eastAsia="SimSun"/>
              </w:rPr>
              <w:t>AWGN + 500Hz Doppler</w:t>
            </w:r>
          </w:p>
        </w:tc>
        <w:tc>
          <w:tcPr>
            <w:tcW w:w="739" w:type="pct"/>
            <w:shd w:val="clear" w:color="auto" w:fill="FFFFFF"/>
            <w:vAlign w:val="center"/>
          </w:tcPr>
          <w:p w14:paraId="3C3F99F9" w14:textId="4703D593" w:rsidR="0017621D" w:rsidRPr="008A73CE" w:rsidRDefault="0017621D" w:rsidP="008A73CE">
            <w:pPr>
              <w:pStyle w:val="TAC"/>
              <w:spacing w:line="480" w:lineRule="auto"/>
              <w:rPr>
                <w:rFonts w:eastAsia="SimSun"/>
              </w:rPr>
            </w:pPr>
            <w:r>
              <w:rPr>
                <w:rFonts w:eastAsia="SimSun"/>
              </w:rPr>
              <w:t>2</w:t>
            </w:r>
            <w:r w:rsidRPr="00C25669">
              <w:rPr>
                <w:rFonts w:eastAsia="SimSun"/>
              </w:rPr>
              <w:t>x2</w:t>
            </w:r>
          </w:p>
        </w:tc>
        <w:tc>
          <w:tcPr>
            <w:tcW w:w="673" w:type="pct"/>
            <w:shd w:val="clear" w:color="auto" w:fill="FFFFFF"/>
            <w:vAlign w:val="center"/>
          </w:tcPr>
          <w:p w14:paraId="6F02CB48" w14:textId="792550A0" w:rsidR="0017621D" w:rsidRPr="008A73CE" w:rsidRDefault="0017621D" w:rsidP="008A73CE">
            <w:pPr>
              <w:pStyle w:val="TAC"/>
              <w:spacing w:line="480" w:lineRule="auto"/>
              <w:rPr>
                <w:rFonts w:eastAsia="SimSun"/>
              </w:rPr>
            </w:pPr>
            <w:r w:rsidRPr="00C25669">
              <w:rPr>
                <w:rFonts w:eastAsia="SimSun"/>
              </w:rPr>
              <w:t>70</w:t>
            </w:r>
          </w:p>
        </w:tc>
        <w:tc>
          <w:tcPr>
            <w:tcW w:w="685" w:type="pct"/>
            <w:shd w:val="clear" w:color="auto" w:fill="FFFFFF"/>
            <w:vAlign w:val="center"/>
          </w:tcPr>
          <w:p w14:paraId="593D8396" w14:textId="2792FD5E" w:rsidR="0017621D" w:rsidRPr="008A73CE" w:rsidRDefault="0017621D" w:rsidP="008A73CE">
            <w:pPr>
              <w:pStyle w:val="TAC"/>
              <w:spacing w:line="480" w:lineRule="auto"/>
              <w:rPr>
                <w:rFonts w:eastAsia="SimSun"/>
              </w:rPr>
            </w:pPr>
            <w:r w:rsidRPr="008A73CE">
              <w:rPr>
                <w:rFonts w:eastAsia="SimSun"/>
              </w:rPr>
              <w:t>0.41</w:t>
            </w:r>
          </w:p>
        </w:tc>
      </w:tr>
    </w:tbl>
    <w:p w14:paraId="13082999" w14:textId="77777777" w:rsidR="00E5252E" w:rsidRDefault="00E5252E" w:rsidP="00C65D7A">
      <w:pPr>
        <w:rPr>
          <w:rFonts w:cstheme="minorHAnsi"/>
          <w:lang w:val="en-GB" w:eastAsia="en-US"/>
        </w:rPr>
      </w:pPr>
    </w:p>
    <w:p w14:paraId="16FF3D50" w14:textId="50492E56" w:rsidR="002360D8" w:rsidRPr="002360D8" w:rsidRDefault="002360D8" w:rsidP="00C65D7A">
      <w:pPr>
        <w:rPr>
          <w:rFonts w:cstheme="minorHAnsi"/>
          <w:b/>
          <w:bCs/>
          <w:i/>
          <w:iCs/>
          <w:lang w:val="en-GB" w:eastAsia="en-US"/>
        </w:rPr>
      </w:pPr>
      <w:r w:rsidRPr="002360D8">
        <w:rPr>
          <w:rFonts w:cstheme="minorHAnsi"/>
          <w:b/>
          <w:bCs/>
          <w:i/>
          <w:iCs/>
          <w:lang w:val="en-GB" w:eastAsia="en-US"/>
        </w:rPr>
        <w:t xml:space="preserve">Observation 1: </w:t>
      </w:r>
      <w:r w:rsidR="00935043">
        <w:rPr>
          <w:rFonts w:cstheme="minorHAnsi"/>
          <w:b/>
          <w:bCs/>
          <w:i/>
          <w:iCs/>
          <w:lang w:val="en-GB" w:eastAsia="en-US"/>
        </w:rPr>
        <w:t xml:space="preserve">There is no performance difference </w:t>
      </w:r>
      <w:r w:rsidR="00301BEB">
        <w:rPr>
          <w:rFonts w:cstheme="minorHAnsi"/>
          <w:b/>
          <w:bCs/>
          <w:i/>
          <w:iCs/>
          <w:lang w:val="en-GB" w:eastAsia="en-US"/>
        </w:rPr>
        <w:t>between the new and the legacy TDD pattern</w:t>
      </w:r>
      <w:r w:rsidR="009D2D51">
        <w:rPr>
          <w:rFonts w:cstheme="minorHAnsi"/>
          <w:b/>
          <w:bCs/>
          <w:i/>
          <w:iCs/>
          <w:lang w:val="en-GB" w:eastAsia="en-US"/>
        </w:rPr>
        <w:t>.</w:t>
      </w:r>
      <w:r w:rsidR="00301BEB">
        <w:rPr>
          <w:rFonts w:cstheme="minorHAnsi"/>
          <w:b/>
          <w:bCs/>
          <w:i/>
          <w:iCs/>
          <w:lang w:val="en-GB" w:eastAsia="en-US"/>
        </w:rPr>
        <w:t xml:space="preserve"> </w:t>
      </w:r>
    </w:p>
    <w:p w14:paraId="09DE034A" w14:textId="53A2C6A9" w:rsidR="0096216C" w:rsidRDefault="00F71FB6" w:rsidP="00C65D7A">
      <w:pPr>
        <w:rPr>
          <w:rFonts w:cstheme="minorHAnsi"/>
          <w:lang w:val="en-GB" w:eastAsia="en-US"/>
        </w:rPr>
      </w:pPr>
      <w:r>
        <w:rPr>
          <w:rFonts w:cstheme="minorHAnsi"/>
          <w:lang w:val="en-GB" w:eastAsia="en-US"/>
        </w:rPr>
        <w:t>Regarding</w:t>
      </w:r>
      <w:r w:rsidR="00843912">
        <w:rPr>
          <w:rFonts w:cstheme="minorHAnsi"/>
          <w:lang w:val="en-GB" w:eastAsia="en-US"/>
        </w:rPr>
        <w:t xml:space="preserve"> defining requirements</w:t>
      </w:r>
      <w:r w:rsidR="00801214">
        <w:rPr>
          <w:rFonts w:cstheme="minorHAnsi"/>
          <w:lang w:val="en-GB" w:eastAsia="en-US"/>
        </w:rPr>
        <w:t xml:space="preserve"> for</w:t>
      </w:r>
      <w:r>
        <w:rPr>
          <w:rFonts w:cstheme="minorHAnsi"/>
          <w:lang w:val="en-GB" w:eastAsia="en-US"/>
        </w:rPr>
        <w:t xml:space="preserve"> this new TDD pattern</w:t>
      </w:r>
      <w:r w:rsidR="00843912">
        <w:rPr>
          <w:rFonts w:cstheme="minorHAnsi"/>
          <w:lang w:val="en-GB" w:eastAsia="en-US"/>
        </w:rPr>
        <w:t xml:space="preserve">, </w:t>
      </w:r>
      <w:r w:rsidR="0002263B">
        <w:rPr>
          <w:rFonts w:cstheme="minorHAnsi"/>
          <w:lang w:val="en-GB" w:eastAsia="en-US"/>
        </w:rPr>
        <w:t xml:space="preserve">it should be </w:t>
      </w:r>
      <w:r w:rsidR="00D725FE">
        <w:rPr>
          <w:rFonts w:cstheme="minorHAnsi"/>
          <w:lang w:val="en-GB" w:eastAsia="en-US"/>
        </w:rPr>
        <w:t xml:space="preserve">decided after receiving the </w:t>
      </w:r>
      <w:r w:rsidR="00DE4983">
        <w:rPr>
          <w:rFonts w:cstheme="minorHAnsi"/>
          <w:lang w:val="en-GB" w:eastAsia="en-US"/>
        </w:rPr>
        <w:t xml:space="preserve">reply and </w:t>
      </w:r>
      <w:r w:rsidR="00D725FE">
        <w:rPr>
          <w:rFonts w:cstheme="minorHAnsi"/>
          <w:lang w:val="en-GB" w:eastAsia="en-US"/>
        </w:rPr>
        <w:t xml:space="preserve">confirmation from RAN1 on </w:t>
      </w:r>
      <w:r w:rsidR="00111F3C">
        <w:rPr>
          <w:rFonts w:cstheme="minorHAnsi"/>
          <w:lang w:val="en-GB" w:eastAsia="en-US"/>
        </w:rPr>
        <w:t xml:space="preserve">the LS </w:t>
      </w:r>
      <w:r w:rsidR="00856E78">
        <w:rPr>
          <w:rFonts w:cstheme="minorHAnsi"/>
          <w:lang w:val="en-GB" w:eastAsia="en-US"/>
        </w:rPr>
        <w:t xml:space="preserve">[3] </w:t>
      </w:r>
      <w:r w:rsidR="00111F3C">
        <w:rPr>
          <w:rFonts w:cstheme="minorHAnsi"/>
          <w:lang w:val="en-GB" w:eastAsia="en-US"/>
        </w:rPr>
        <w:t xml:space="preserve">for </w:t>
      </w:r>
      <w:r w:rsidR="00BB446C">
        <w:rPr>
          <w:rFonts w:cstheme="minorHAnsi"/>
          <w:lang w:val="en-GB" w:eastAsia="en-US"/>
        </w:rPr>
        <w:t>UE feature.</w:t>
      </w:r>
      <w:r w:rsidR="00773361">
        <w:rPr>
          <w:rFonts w:cstheme="minorHAnsi"/>
          <w:lang w:val="en-GB" w:eastAsia="en-US"/>
        </w:rPr>
        <w:t xml:space="preserve"> </w:t>
      </w:r>
      <w:r w:rsidR="00A53D87">
        <w:rPr>
          <w:rFonts w:cstheme="minorHAnsi"/>
          <w:lang w:val="en-GB" w:eastAsia="en-US"/>
        </w:rPr>
        <w:t xml:space="preserve"> </w:t>
      </w:r>
      <w:r w:rsidR="0066592E">
        <w:rPr>
          <w:rFonts w:cstheme="minorHAnsi"/>
          <w:lang w:val="en-GB" w:eastAsia="en-US"/>
        </w:rPr>
        <w:t xml:space="preserve">Since there is </w:t>
      </w:r>
      <w:r w:rsidR="00F6393E">
        <w:rPr>
          <w:rFonts w:cstheme="minorHAnsi"/>
          <w:lang w:val="en-GB" w:eastAsia="en-US"/>
        </w:rPr>
        <w:t xml:space="preserve">no </w:t>
      </w:r>
      <w:r w:rsidR="0066592E">
        <w:rPr>
          <w:rFonts w:cstheme="minorHAnsi"/>
          <w:lang w:val="en-GB" w:eastAsia="en-US"/>
        </w:rPr>
        <w:t xml:space="preserve">performance difference observed, </w:t>
      </w:r>
      <w:r w:rsidR="009C3193">
        <w:rPr>
          <w:rFonts w:cstheme="minorHAnsi"/>
          <w:lang w:val="en-GB" w:eastAsia="en-US"/>
        </w:rPr>
        <w:t xml:space="preserve">to avoid duplicate testing, </w:t>
      </w:r>
      <w:r w:rsidR="005E79D1">
        <w:rPr>
          <w:rFonts w:cstheme="minorHAnsi"/>
          <w:lang w:val="en-GB" w:eastAsia="en-US"/>
        </w:rPr>
        <w:t xml:space="preserve">it </w:t>
      </w:r>
      <w:r w:rsidR="000B0EEB">
        <w:rPr>
          <w:rFonts w:cstheme="minorHAnsi"/>
          <w:lang w:val="en-GB" w:eastAsia="en-US"/>
        </w:rPr>
        <w:t>can be considered</w:t>
      </w:r>
      <w:r w:rsidR="00E5252E">
        <w:rPr>
          <w:rFonts w:cstheme="minorHAnsi"/>
          <w:lang w:val="en-GB" w:eastAsia="en-US"/>
        </w:rPr>
        <w:t xml:space="preserve"> to </w:t>
      </w:r>
      <w:r w:rsidR="002501E7">
        <w:rPr>
          <w:rFonts w:cstheme="minorHAnsi"/>
          <w:lang w:val="en-GB" w:eastAsia="en-US"/>
        </w:rPr>
        <w:t xml:space="preserve">only </w:t>
      </w:r>
      <w:r w:rsidR="00E5252E">
        <w:rPr>
          <w:rFonts w:cstheme="minorHAnsi"/>
          <w:lang w:val="en-GB" w:eastAsia="en-US"/>
        </w:rPr>
        <w:t xml:space="preserve">select 16QAM (MCS13) for defining requirement under the assumption of the new TDD pattern if it is agreed to be introduced </w:t>
      </w:r>
      <w:r w:rsidR="006E3AD0">
        <w:rPr>
          <w:rFonts w:cstheme="minorHAnsi"/>
          <w:lang w:val="en-GB" w:eastAsia="en-US"/>
        </w:rPr>
        <w:t xml:space="preserve">based on the reply of the LS from RAN1 in </w:t>
      </w:r>
      <w:r w:rsidR="00BD2132">
        <w:rPr>
          <w:rFonts w:cstheme="minorHAnsi"/>
          <w:lang w:val="en-GB" w:eastAsia="en-US"/>
        </w:rPr>
        <w:t>following</w:t>
      </w:r>
      <w:r w:rsidR="006E3AD0">
        <w:rPr>
          <w:rFonts w:cstheme="minorHAnsi"/>
          <w:lang w:val="en-GB" w:eastAsia="en-US"/>
        </w:rPr>
        <w:t xml:space="preserve"> meeting</w:t>
      </w:r>
      <w:r w:rsidR="00BD2132">
        <w:rPr>
          <w:rFonts w:cstheme="minorHAnsi"/>
          <w:lang w:val="en-GB" w:eastAsia="en-US"/>
        </w:rPr>
        <w:t>s</w:t>
      </w:r>
      <w:r w:rsidR="006E3AD0">
        <w:rPr>
          <w:rFonts w:cstheme="minorHAnsi"/>
          <w:lang w:val="en-GB" w:eastAsia="en-US"/>
        </w:rPr>
        <w:t xml:space="preserve">. </w:t>
      </w:r>
      <w:r w:rsidR="006F77A4">
        <w:rPr>
          <w:rFonts w:cstheme="minorHAnsi"/>
          <w:lang w:val="en-GB" w:eastAsia="en-US"/>
        </w:rPr>
        <w:t xml:space="preserve"> </w:t>
      </w:r>
    </w:p>
    <w:p w14:paraId="53EA8E6D" w14:textId="45A81753" w:rsidR="00642148" w:rsidRDefault="00C65D7A" w:rsidP="0076722A">
      <w:pPr>
        <w:rPr>
          <w:b/>
          <w:bCs/>
          <w:i/>
          <w:iCs/>
          <w:lang w:eastAsia="ja-JP"/>
        </w:rPr>
      </w:pPr>
      <w:r w:rsidRPr="00472F7F">
        <w:rPr>
          <w:b/>
          <w:bCs/>
          <w:i/>
          <w:iCs/>
          <w:lang w:eastAsia="ja-JP"/>
        </w:rPr>
        <w:t xml:space="preserve">Proposal </w:t>
      </w:r>
      <w:r w:rsidR="00E57291">
        <w:rPr>
          <w:b/>
          <w:bCs/>
          <w:i/>
          <w:iCs/>
          <w:lang w:eastAsia="ja-JP"/>
        </w:rPr>
        <w:t>1</w:t>
      </w:r>
      <w:r w:rsidRPr="00472F7F">
        <w:rPr>
          <w:b/>
          <w:bCs/>
          <w:i/>
          <w:iCs/>
          <w:lang w:eastAsia="ja-JP"/>
        </w:rPr>
        <w:t xml:space="preserve">: </w:t>
      </w:r>
      <w:r w:rsidR="006E3AD0">
        <w:rPr>
          <w:b/>
          <w:bCs/>
          <w:i/>
          <w:iCs/>
          <w:lang w:eastAsia="ja-JP"/>
        </w:rPr>
        <w:t>Select</w:t>
      </w:r>
      <w:r w:rsidR="00D85FCB">
        <w:rPr>
          <w:b/>
          <w:bCs/>
          <w:i/>
          <w:iCs/>
          <w:lang w:eastAsia="ja-JP"/>
        </w:rPr>
        <w:t xml:space="preserve"> following test cases to configure new TDD pattern</w:t>
      </w:r>
      <w:r w:rsidR="004A185C">
        <w:rPr>
          <w:b/>
          <w:bCs/>
          <w:i/>
          <w:iCs/>
          <w:lang w:eastAsia="ja-JP"/>
        </w:rPr>
        <w:t xml:space="preserve"> (if introduced)</w:t>
      </w:r>
      <w:r w:rsidR="00D85FCB">
        <w:rPr>
          <w:b/>
          <w:bCs/>
          <w:i/>
          <w:iCs/>
          <w:lang w:eastAsia="ja-JP"/>
        </w:rPr>
        <w:t>:</w:t>
      </w:r>
    </w:p>
    <w:tbl>
      <w:tblPr>
        <w:tblStyle w:val="TableGrid"/>
        <w:tblW w:w="0" w:type="auto"/>
        <w:jc w:val="right"/>
        <w:tblLook w:val="04A0" w:firstRow="1" w:lastRow="0" w:firstColumn="1" w:lastColumn="0" w:noHBand="0" w:noVBand="1"/>
      </w:tblPr>
      <w:tblGrid>
        <w:gridCol w:w="1985"/>
        <w:gridCol w:w="1134"/>
        <w:gridCol w:w="989"/>
        <w:gridCol w:w="2980"/>
      </w:tblGrid>
      <w:tr w:rsidR="00656E5C" w:rsidRPr="007411B9" w14:paraId="4557B6ED" w14:textId="77777777">
        <w:trPr>
          <w:jc w:val="right"/>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100584" w14:textId="77777777" w:rsidR="00656E5C" w:rsidRPr="007411B9" w:rsidRDefault="00656E5C">
            <w:pPr>
              <w:jc w:val="center"/>
              <w:textAlignment w:val="baseline"/>
              <w:rPr>
                <w:rFonts w:eastAsia="Yu Mincho"/>
                <w:bCs/>
                <w:sz w:val="20"/>
                <w:szCs w:val="20"/>
                <w:u w:val="single"/>
                <w:lang w:eastAsia="en-US"/>
              </w:rPr>
            </w:pPr>
            <w:r w:rsidRPr="007411B9">
              <w:rPr>
                <w:rFonts w:eastAsia="Yu Mincho"/>
                <w:bCs/>
                <w:sz w:val="20"/>
                <w:szCs w:val="20"/>
                <w:u w:val="single"/>
              </w:rPr>
              <w:t>TDD</w:t>
            </w:r>
          </w:p>
          <w:p w14:paraId="41B067EE" w14:textId="77777777" w:rsidR="00656E5C" w:rsidRPr="007411B9" w:rsidRDefault="00656E5C">
            <w:pPr>
              <w:jc w:val="center"/>
              <w:textAlignment w:val="baseline"/>
              <w:rPr>
                <w:rFonts w:eastAsia="Yu Mincho"/>
                <w:bCs/>
                <w:sz w:val="20"/>
                <w:szCs w:val="20"/>
                <w:u w:val="single"/>
              </w:rPr>
            </w:pPr>
            <w:r>
              <w:rPr>
                <w:rFonts w:hint="eastAsia"/>
                <w:bCs/>
                <w:sz w:val="20"/>
                <w:szCs w:val="20"/>
                <w:u w:val="single"/>
              </w:rPr>
              <w:t>40</w:t>
            </w:r>
            <w:r w:rsidRPr="007411B9">
              <w:rPr>
                <w:rFonts w:eastAsia="Yu Mincho"/>
                <w:bCs/>
                <w:sz w:val="20"/>
                <w:szCs w:val="20"/>
                <w:u w:val="single"/>
              </w:rPr>
              <w:t>MHz 30kHz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8FDA2C" w14:textId="77777777" w:rsidR="00656E5C" w:rsidRPr="007411B9" w:rsidRDefault="00656E5C">
            <w:pPr>
              <w:jc w:val="center"/>
              <w:textAlignment w:val="baseline"/>
              <w:rPr>
                <w:rFonts w:eastAsia="Yu Mincho"/>
                <w:bCs/>
                <w:sz w:val="20"/>
                <w:szCs w:val="20"/>
                <w:u w:val="single"/>
              </w:rPr>
            </w:pPr>
            <w:r>
              <w:rPr>
                <w:rFonts w:hint="eastAsia"/>
                <w:bCs/>
                <w:sz w:val="20"/>
                <w:szCs w:val="20"/>
                <w:u w:val="single"/>
              </w:rPr>
              <w:t xml:space="preserve">FFS on new TDD pattern: </w:t>
            </w:r>
            <w:r w:rsidRPr="007411B9">
              <w:rPr>
                <w:rFonts w:eastAsia="Yu Mincho"/>
                <w:bCs/>
                <w:sz w:val="20"/>
                <w:szCs w:val="20"/>
                <w:u w:val="single"/>
              </w:rPr>
              <w:t>30D4S6U</w:t>
            </w:r>
          </w:p>
        </w:tc>
        <w:tc>
          <w:tcPr>
            <w:tcW w:w="989" w:type="dxa"/>
            <w:tcBorders>
              <w:top w:val="single" w:sz="4" w:space="0" w:color="auto"/>
              <w:left w:val="single" w:sz="4" w:space="0" w:color="auto"/>
              <w:bottom w:val="single" w:sz="4" w:space="0" w:color="auto"/>
              <w:right w:val="single" w:sz="4" w:space="0" w:color="auto"/>
            </w:tcBorders>
            <w:vAlign w:val="center"/>
            <w:hideMark/>
          </w:tcPr>
          <w:p w14:paraId="54B1931D" w14:textId="77777777" w:rsidR="00656E5C" w:rsidRPr="007411B9" w:rsidRDefault="00656E5C">
            <w:pPr>
              <w:jc w:val="center"/>
              <w:textAlignment w:val="baseline"/>
              <w:rPr>
                <w:rFonts w:eastAsia="Yu Mincho"/>
                <w:bCs/>
                <w:sz w:val="20"/>
                <w:szCs w:val="20"/>
                <w:u w:val="single"/>
              </w:rPr>
            </w:pPr>
            <w:r w:rsidRPr="007411B9">
              <w:rPr>
                <w:rFonts w:eastAsia="Yu Mincho"/>
                <w:bCs/>
                <w:sz w:val="20"/>
                <w:szCs w:val="20"/>
                <w:u w:val="single"/>
              </w:rPr>
              <w:t>2T2R</w:t>
            </w:r>
          </w:p>
        </w:tc>
        <w:tc>
          <w:tcPr>
            <w:tcW w:w="2980" w:type="dxa"/>
            <w:tcBorders>
              <w:top w:val="single" w:sz="4" w:space="0" w:color="auto"/>
              <w:left w:val="single" w:sz="4" w:space="0" w:color="auto"/>
              <w:bottom w:val="single" w:sz="4" w:space="0" w:color="auto"/>
              <w:right w:val="single" w:sz="4" w:space="0" w:color="auto"/>
            </w:tcBorders>
            <w:hideMark/>
          </w:tcPr>
          <w:p w14:paraId="3B65A42A" w14:textId="77777777" w:rsidR="00656E5C" w:rsidRPr="007411B9" w:rsidRDefault="00656E5C">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656E5C" w:rsidRPr="007411B9" w14:paraId="5D7D27AC" w14:textId="77777777" w:rsidTr="00A5612F">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68C4" w14:textId="77777777" w:rsidR="00656E5C" w:rsidRPr="007411B9" w:rsidRDefault="00656E5C">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E8FD" w14:textId="77777777" w:rsidR="00656E5C" w:rsidRPr="007411B9" w:rsidRDefault="00656E5C">
            <w:pPr>
              <w:rPr>
                <w:rFonts w:eastAsia="Yu Mincho"/>
                <w:bCs/>
                <w:sz w:val="20"/>
                <w:szCs w:val="20"/>
                <w:u w:val="single"/>
                <w:lang w:val="en-GB" w:eastAsia="en-US"/>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75D61E2E" w14:textId="77777777" w:rsidR="00656E5C" w:rsidRPr="007411B9" w:rsidRDefault="00656E5C">
            <w:pPr>
              <w:jc w:val="center"/>
              <w:textAlignment w:val="baseline"/>
              <w:rPr>
                <w:rFonts w:eastAsia="Yu Mincho"/>
                <w:bCs/>
                <w:sz w:val="20"/>
                <w:szCs w:val="20"/>
                <w:u w:val="single"/>
              </w:rPr>
            </w:pPr>
            <w:r w:rsidRPr="007411B9">
              <w:rPr>
                <w:rFonts w:eastAsia="Yu Mincho"/>
                <w:bCs/>
                <w:sz w:val="20"/>
                <w:szCs w:val="20"/>
                <w:u w:val="single"/>
              </w:rPr>
              <w:t>2T4R</w:t>
            </w:r>
          </w:p>
        </w:tc>
        <w:tc>
          <w:tcPr>
            <w:tcW w:w="2980" w:type="dxa"/>
            <w:tcBorders>
              <w:top w:val="single" w:sz="4" w:space="0" w:color="auto"/>
              <w:left w:val="single" w:sz="4" w:space="0" w:color="auto"/>
              <w:bottom w:val="single" w:sz="4" w:space="0" w:color="auto"/>
              <w:right w:val="single" w:sz="4" w:space="0" w:color="auto"/>
            </w:tcBorders>
            <w:vAlign w:val="center"/>
            <w:hideMark/>
          </w:tcPr>
          <w:p w14:paraId="3250B6AF" w14:textId="77777777" w:rsidR="00656E5C" w:rsidRPr="007411B9" w:rsidRDefault="00656E5C">
            <w:pPr>
              <w:jc w:val="center"/>
              <w:textAlignment w:val="baseline"/>
              <w:rPr>
                <w:rFonts w:eastAsia="Yu Mincho"/>
                <w:bCs/>
                <w:sz w:val="20"/>
                <w:szCs w:val="20"/>
                <w:u w:val="single"/>
              </w:rPr>
            </w:pPr>
            <w:r w:rsidRPr="007411B9">
              <w:rPr>
                <w:rFonts w:eastAsia="Yu Mincho"/>
                <w:bCs/>
                <w:sz w:val="20"/>
                <w:szCs w:val="20"/>
                <w:u w:val="single"/>
              </w:rPr>
              <w:t>16QAM (MCS [13] in table 1)</w:t>
            </w:r>
          </w:p>
        </w:tc>
      </w:tr>
    </w:tbl>
    <w:p w14:paraId="59D3EB2F" w14:textId="77777777" w:rsidR="00D85FCB" w:rsidRDefault="00D85FCB" w:rsidP="0076722A">
      <w:pPr>
        <w:rPr>
          <w:b/>
          <w:bCs/>
          <w:i/>
          <w:iCs/>
          <w:lang w:eastAsia="ja-JP"/>
        </w:rPr>
      </w:pPr>
    </w:p>
    <w:p w14:paraId="4540553C" w14:textId="05A8F420" w:rsidR="00654FA4" w:rsidRPr="001D0E62" w:rsidRDefault="00654FA4" w:rsidP="00654FA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2.2 </w:t>
      </w:r>
      <w:r w:rsidR="008D01E6">
        <w:rPr>
          <w:rFonts w:ascii="Arial" w:eastAsia="MS Mincho" w:hAnsi="Arial" w:cs="Times New Roman"/>
          <w:sz w:val="32"/>
          <w:szCs w:val="20"/>
          <w:lang w:val="en-GB" w:eastAsia="ja-JP"/>
        </w:rPr>
        <w:t>Parameter assumptions</w:t>
      </w:r>
      <w:r>
        <w:rPr>
          <w:rFonts w:ascii="Arial" w:eastAsia="MS Mincho" w:hAnsi="Arial" w:cs="Times New Roman"/>
          <w:sz w:val="32"/>
          <w:szCs w:val="20"/>
          <w:lang w:val="en-GB" w:eastAsia="ja-JP"/>
        </w:rPr>
        <w:t xml:space="preserve"> </w:t>
      </w:r>
      <w:r w:rsidR="00F635B7">
        <w:rPr>
          <w:rFonts w:ascii="Arial" w:eastAsia="MS Mincho" w:hAnsi="Arial" w:cs="Times New Roman"/>
          <w:sz w:val="32"/>
          <w:szCs w:val="20"/>
          <w:lang w:val="en-GB" w:eastAsia="ja-JP"/>
        </w:rPr>
        <w:t>for PDSCH requirement</w:t>
      </w:r>
    </w:p>
    <w:p w14:paraId="3EC32321" w14:textId="40DE6AC1" w:rsidR="00F47597" w:rsidRPr="00B31699" w:rsidRDefault="00F47597" w:rsidP="005B617F">
      <w:pPr>
        <w:rPr>
          <w:b/>
          <w:bCs/>
          <w:u w:val="single"/>
          <w:lang w:eastAsia="ja-JP"/>
        </w:rPr>
      </w:pPr>
      <w:r w:rsidRPr="00B31699">
        <w:rPr>
          <w:b/>
          <w:bCs/>
          <w:u w:val="single"/>
          <w:lang w:eastAsia="ja-JP"/>
        </w:rPr>
        <w:t xml:space="preserve">MCS </w:t>
      </w:r>
      <w:r w:rsidR="00FE3278">
        <w:rPr>
          <w:b/>
          <w:bCs/>
          <w:u w:val="single"/>
          <w:lang w:eastAsia="ja-JP"/>
        </w:rPr>
        <w:t>Selection for 256QAM</w:t>
      </w:r>
    </w:p>
    <w:p w14:paraId="7BFBA404" w14:textId="33D4981F" w:rsidR="00D71CFB" w:rsidRDefault="00916FAD" w:rsidP="005B617F">
      <w:pPr>
        <w:rPr>
          <w:lang w:eastAsia="ja-JP"/>
        </w:rPr>
      </w:pPr>
      <w:r>
        <w:rPr>
          <w:lang w:eastAsia="ja-JP"/>
        </w:rPr>
        <w:lastRenderedPageBreak/>
        <w:t xml:space="preserve">It was agreed in the last RAN4 107 meeting </w:t>
      </w:r>
      <w:r w:rsidR="000E2BC6">
        <w:rPr>
          <w:lang w:eastAsia="ja-JP"/>
        </w:rPr>
        <w:t>to cover</w:t>
      </w:r>
      <w:r>
        <w:rPr>
          <w:lang w:eastAsia="ja-JP"/>
        </w:rPr>
        <w:t xml:space="preserve"> 256QAM for ATG</w:t>
      </w:r>
      <w:r w:rsidR="00204FCF">
        <w:rPr>
          <w:lang w:eastAsia="ja-JP"/>
        </w:rPr>
        <w:t>. As for t</w:t>
      </w:r>
      <w:r w:rsidR="002B5F82">
        <w:t xml:space="preserve">he </w:t>
      </w:r>
      <w:r w:rsidR="00204FCF">
        <w:t xml:space="preserve">corresponding </w:t>
      </w:r>
      <w:r w:rsidR="002B5F82">
        <w:t>MCS</w:t>
      </w:r>
      <w:r w:rsidR="002B1DF5">
        <w:t xml:space="preserve"> value</w:t>
      </w:r>
      <w:r w:rsidR="002B5F82">
        <w:t xml:space="preserve">, however, </w:t>
      </w:r>
      <w:r w:rsidR="00A00D2B">
        <w:t xml:space="preserve">it </w:t>
      </w:r>
      <w:r w:rsidR="00D31AF3">
        <w:t>has not been decided yet:</w:t>
      </w:r>
    </w:p>
    <w:tbl>
      <w:tblPr>
        <w:tblStyle w:val="TableGrid"/>
        <w:tblW w:w="0" w:type="auto"/>
        <w:tblLook w:val="04A0" w:firstRow="1" w:lastRow="0" w:firstColumn="1" w:lastColumn="0" w:noHBand="0" w:noVBand="1"/>
      </w:tblPr>
      <w:tblGrid>
        <w:gridCol w:w="9350"/>
      </w:tblGrid>
      <w:tr w:rsidR="00D71CFB" w14:paraId="71366BBE" w14:textId="77777777" w:rsidTr="00D71CFB">
        <w:tc>
          <w:tcPr>
            <w:tcW w:w="9350" w:type="dxa"/>
          </w:tcPr>
          <w:p w14:paraId="70AD5B27" w14:textId="77777777" w:rsidR="00740B27" w:rsidRPr="007411B9" w:rsidRDefault="00740B27" w:rsidP="00740B27">
            <w:pPr>
              <w:rPr>
                <w:b/>
                <w:sz w:val="20"/>
                <w:szCs w:val="20"/>
                <w:u w:val="single"/>
                <w:lang w:eastAsia="ko-KR"/>
              </w:rPr>
            </w:pPr>
            <w:r w:rsidRPr="007411B9">
              <w:rPr>
                <w:b/>
                <w:sz w:val="20"/>
                <w:szCs w:val="20"/>
                <w:u w:val="single"/>
                <w:lang w:eastAsia="ko-KR"/>
              </w:rPr>
              <w:t>Issue 2-1-4: MCS&amp;Rank</w:t>
            </w:r>
          </w:p>
          <w:p w14:paraId="458EE50C" w14:textId="77777777" w:rsidR="00740B27" w:rsidRPr="00796C39" w:rsidRDefault="00740B27" w:rsidP="00740B27">
            <w:pPr>
              <w:rPr>
                <w:b/>
                <w:sz w:val="20"/>
                <w:szCs w:val="20"/>
              </w:rPr>
            </w:pPr>
            <w:r w:rsidRPr="00DE08DC">
              <w:rPr>
                <w:rFonts w:hint="eastAsia"/>
                <w:b/>
                <w:sz w:val="20"/>
                <w:szCs w:val="20"/>
              </w:rPr>
              <w:t>Agreement:</w:t>
            </w:r>
          </w:p>
          <w:p w14:paraId="15F5DD32" w14:textId="77777777" w:rsidR="00740B27" w:rsidRPr="00110894" w:rsidRDefault="00740B27" w:rsidP="00740B27">
            <w:pPr>
              <w:pStyle w:val="ListParagraph"/>
              <w:widowControl/>
              <w:numPr>
                <w:ilvl w:val="0"/>
                <w:numId w:val="3"/>
              </w:numPr>
              <w:spacing w:after="120"/>
              <w:ind w:firstLineChars="0"/>
              <w:jc w:val="left"/>
              <w:rPr>
                <w:rFonts w:eastAsia="SimSun" w:cs="Times New Roman"/>
                <w:sz w:val="20"/>
                <w:szCs w:val="20"/>
              </w:rPr>
            </w:pPr>
            <w:r w:rsidRPr="00110894">
              <w:rPr>
                <w:rFonts w:eastAsia="SimSun" w:cs="Times New Roman"/>
                <w:sz w:val="20"/>
                <w:szCs w:val="20"/>
              </w:rPr>
              <w:t xml:space="preserve">Cover 256QAM for ATG demod </w:t>
            </w:r>
          </w:p>
          <w:p w14:paraId="602E7474" w14:textId="0C7B0D5A" w:rsidR="0076097F" w:rsidRPr="00740B27" w:rsidRDefault="00740B27" w:rsidP="00740B27">
            <w:pPr>
              <w:pStyle w:val="ListParagraph"/>
              <w:widowControl/>
              <w:numPr>
                <w:ilvl w:val="0"/>
                <w:numId w:val="3"/>
              </w:numPr>
              <w:spacing w:after="120"/>
              <w:ind w:firstLineChars="0"/>
              <w:jc w:val="left"/>
              <w:rPr>
                <w:rFonts w:eastAsia="SimSun" w:cs="Times New Roman"/>
                <w:sz w:val="20"/>
                <w:szCs w:val="20"/>
              </w:rPr>
            </w:pPr>
            <w:r w:rsidRPr="00110894">
              <w:rPr>
                <w:rFonts w:eastAsia="SimSun" w:cs="Times New Roman"/>
                <w:sz w:val="20"/>
                <w:szCs w:val="20"/>
              </w:rPr>
              <w:t>Further discuss the MCS value based on simulation results from companies.</w:t>
            </w:r>
          </w:p>
        </w:tc>
      </w:tr>
    </w:tbl>
    <w:p w14:paraId="00F7CB7E" w14:textId="77777777" w:rsidR="00D71CFB" w:rsidRDefault="00D71CFB" w:rsidP="005B617F">
      <w:pPr>
        <w:rPr>
          <w:lang w:eastAsia="ja-JP"/>
        </w:rPr>
      </w:pPr>
    </w:p>
    <w:p w14:paraId="474AF219" w14:textId="58B1358A" w:rsidR="0092131C" w:rsidRDefault="00740B27" w:rsidP="005B617F">
      <w:pPr>
        <w:rPr>
          <w:lang w:eastAsia="ja-JP"/>
        </w:rPr>
      </w:pPr>
      <w:r>
        <w:rPr>
          <w:lang w:eastAsia="ja-JP"/>
        </w:rPr>
        <w:t>To compare the performance of different MCS for 256QAM</w:t>
      </w:r>
      <w:r w:rsidR="00A74BEE">
        <w:rPr>
          <w:lang w:eastAsia="ja-JP"/>
        </w:rPr>
        <w:t xml:space="preserve"> in ATG scenario</w:t>
      </w:r>
      <w:r w:rsidR="00ED7688">
        <w:rPr>
          <w:lang w:eastAsia="ja-JP"/>
        </w:rPr>
        <w:t xml:space="preserve"> </w:t>
      </w:r>
      <w:r w:rsidR="00B036C9">
        <w:rPr>
          <w:lang w:eastAsia="ja-JP"/>
        </w:rPr>
        <w:t xml:space="preserve">we performed </w:t>
      </w:r>
      <w:r w:rsidR="00684CED">
        <w:rPr>
          <w:lang w:eastAsia="ja-JP"/>
        </w:rPr>
        <w:t>f</w:t>
      </w:r>
      <w:r w:rsidR="00501CE5">
        <w:rPr>
          <w:lang w:eastAsia="ja-JP"/>
        </w:rPr>
        <w:t xml:space="preserve">ollowings </w:t>
      </w:r>
      <w:r w:rsidR="0004005D">
        <w:rPr>
          <w:lang w:eastAsia="ja-JP"/>
        </w:rPr>
        <w:t>simulations and summarized the r</w:t>
      </w:r>
      <w:r w:rsidR="00501CE5">
        <w:rPr>
          <w:lang w:eastAsia="ja-JP"/>
        </w:rPr>
        <w:t xml:space="preserve">esults </w:t>
      </w:r>
      <w:r w:rsidR="001A3784">
        <w:rPr>
          <w:lang w:eastAsia="ja-JP"/>
        </w:rPr>
        <w:t>[</w:t>
      </w:r>
      <w:r w:rsidR="0004005D">
        <w:rPr>
          <w:lang w:eastAsia="ja-JP"/>
        </w:rPr>
        <w:t>2</w:t>
      </w:r>
      <w:r w:rsidR="001A3784">
        <w:rPr>
          <w:lang w:eastAsia="ja-JP"/>
        </w:rPr>
        <w:t>]</w:t>
      </w:r>
      <w:r w:rsidR="0069770B">
        <w:rPr>
          <w:lang w:eastAsia="ja-JP"/>
        </w:rPr>
        <w:t>:</w:t>
      </w:r>
    </w:p>
    <w:p w14:paraId="54B07683" w14:textId="5C61D21A" w:rsidR="0069468B" w:rsidRPr="00334213" w:rsidRDefault="00334213" w:rsidP="00C85106">
      <w:pPr>
        <w:jc w:val="center"/>
        <w:rPr>
          <w:b/>
          <w:bCs/>
          <w:lang w:eastAsia="ja-JP"/>
        </w:rPr>
      </w:pPr>
      <w:r w:rsidRPr="00334213">
        <w:rPr>
          <w:b/>
          <w:bCs/>
          <w:lang w:eastAsia="ja-JP"/>
        </w:rPr>
        <w:t xml:space="preserve">Table 2.2-1 </w:t>
      </w:r>
      <w:r w:rsidR="008F01FB">
        <w:rPr>
          <w:b/>
          <w:bCs/>
          <w:lang w:eastAsia="ja-JP"/>
        </w:rPr>
        <w:t xml:space="preserve">256QAM </w:t>
      </w:r>
      <w:r w:rsidRPr="00334213">
        <w:rPr>
          <w:b/>
          <w:bCs/>
          <w:lang w:eastAsia="ja-JP"/>
        </w:rPr>
        <w:t>Performance o</w:t>
      </w:r>
      <w:r w:rsidR="008F01FB">
        <w:rPr>
          <w:b/>
          <w:bCs/>
          <w:lang w:eastAsia="ja-JP"/>
        </w:rPr>
        <w:t>f different MCS (FDD)</w:t>
      </w:r>
    </w:p>
    <w:tbl>
      <w:tblPr>
        <w:tblW w:w="4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136"/>
        <w:gridCol w:w="1101"/>
        <w:gridCol w:w="1268"/>
        <w:gridCol w:w="1367"/>
        <w:gridCol w:w="1227"/>
        <w:gridCol w:w="1346"/>
      </w:tblGrid>
      <w:tr w:rsidR="00213E75" w:rsidRPr="00C25669" w14:paraId="6ACE01EE" w14:textId="77777777" w:rsidTr="00213E75">
        <w:trPr>
          <w:trHeight w:val="355"/>
          <w:jc w:val="center"/>
        </w:trPr>
        <w:tc>
          <w:tcPr>
            <w:tcW w:w="430" w:type="pct"/>
            <w:vMerge w:val="restart"/>
            <w:shd w:val="clear" w:color="auto" w:fill="FFFFFF"/>
            <w:vAlign w:val="center"/>
          </w:tcPr>
          <w:p w14:paraId="2ED2019C" w14:textId="77777777" w:rsidR="00213E75" w:rsidRPr="00C25669" w:rsidRDefault="00213E75">
            <w:pPr>
              <w:pStyle w:val="TAH"/>
            </w:pPr>
            <w:r w:rsidRPr="00C25669">
              <w:t>Test num.</w:t>
            </w:r>
          </w:p>
        </w:tc>
        <w:tc>
          <w:tcPr>
            <w:tcW w:w="697" w:type="pct"/>
            <w:vMerge w:val="restart"/>
            <w:shd w:val="clear" w:color="auto" w:fill="FFFFFF"/>
            <w:vAlign w:val="center"/>
          </w:tcPr>
          <w:p w14:paraId="5FB7059D" w14:textId="77777777" w:rsidR="00213E75" w:rsidRPr="00C25669" w:rsidRDefault="00213E75">
            <w:pPr>
              <w:pStyle w:val="TAH"/>
            </w:pPr>
            <w:r w:rsidRPr="00C25669">
              <w:t>Bandwidth (MHz) / Subcarrier spacing (kHz)</w:t>
            </w:r>
          </w:p>
        </w:tc>
        <w:tc>
          <w:tcPr>
            <w:tcW w:w="676" w:type="pct"/>
            <w:vMerge w:val="restart"/>
            <w:shd w:val="clear" w:color="auto" w:fill="FFFFFF"/>
            <w:vAlign w:val="center"/>
          </w:tcPr>
          <w:p w14:paraId="0B5F3087" w14:textId="77777777" w:rsidR="00213E75" w:rsidRPr="00C25669" w:rsidRDefault="00213E75">
            <w:pPr>
              <w:pStyle w:val="TAH"/>
              <w:rPr>
                <w:lang w:eastAsia="zh-CN"/>
              </w:rPr>
            </w:pPr>
            <w:r w:rsidRPr="00C25669">
              <w:t>M</w:t>
            </w:r>
            <w:r>
              <w:t>CS index and MCS Table</w:t>
            </w:r>
          </w:p>
        </w:tc>
        <w:tc>
          <w:tcPr>
            <w:tcW w:w="778" w:type="pct"/>
            <w:vMerge w:val="restart"/>
            <w:shd w:val="clear" w:color="auto" w:fill="FFFFFF"/>
            <w:vAlign w:val="center"/>
          </w:tcPr>
          <w:p w14:paraId="5DD57260" w14:textId="77777777" w:rsidR="00213E75" w:rsidRPr="00C25669" w:rsidRDefault="00213E75">
            <w:pPr>
              <w:pStyle w:val="TAH"/>
              <w:rPr>
                <w:lang w:eastAsia="zh-CN"/>
              </w:rPr>
            </w:pPr>
            <w:r w:rsidRPr="00C25669">
              <w:t>Propagation condition</w:t>
            </w:r>
            <w:r w:rsidRPr="00C25669">
              <w:rPr>
                <w:rFonts w:hint="eastAsia"/>
                <w:lang w:eastAsia="zh-CN"/>
              </w:rPr>
              <w:t xml:space="preserve"> </w:t>
            </w:r>
          </w:p>
        </w:tc>
        <w:tc>
          <w:tcPr>
            <w:tcW w:w="839" w:type="pct"/>
            <w:vMerge w:val="restart"/>
            <w:shd w:val="clear" w:color="auto" w:fill="FFFFFF"/>
            <w:vAlign w:val="center"/>
          </w:tcPr>
          <w:p w14:paraId="6091A3B7" w14:textId="77777777" w:rsidR="00213E75" w:rsidRPr="00C25669" w:rsidRDefault="00213E75">
            <w:pPr>
              <w:pStyle w:val="TAH"/>
            </w:pPr>
            <w:r w:rsidRPr="00C25669">
              <w:t>Correlation matrix and antenna configuration</w:t>
            </w:r>
          </w:p>
        </w:tc>
        <w:tc>
          <w:tcPr>
            <w:tcW w:w="1579" w:type="pct"/>
            <w:gridSpan w:val="2"/>
            <w:shd w:val="clear" w:color="auto" w:fill="FFFFFF"/>
            <w:vAlign w:val="center"/>
          </w:tcPr>
          <w:p w14:paraId="4E429153" w14:textId="77777777" w:rsidR="00213E75" w:rsidRPr="00C25669" w:rsidRDefault="00213E75">
            <w:pPr>
              <w:pStyle w:val="TAH"/>
            </w:pPr>
            <w:r w:rsidRPr="00C25669">
              <w:t>Reference value</w:t>
            </w:r>
          </w:p>
        </w:tc>
      </w:tr>
      <w:tr w:rsidR="00213E75" w:rsidRPr="00C25669" w14:paraId="77301C43" w14:textId="77777777" w:rsidTr="00213E75">
        <w:trPr>
          <w:trHeight w:val="355"/>
          <w:jc w:val="center"/>
        </w:trPr>
        <w:tc>
          <w:tcPr>
            <w:tcW w:w="430" w:type="pct"/>
            <w:vMerge/>
            <w:shd w:val="clear" w:color="auto" w:fill="FFFFFF"/>
            <w:vAlign w:val="center"/>
          </w:tcPr>
          <w:p w14:paraId="7C2CED0F" w14:textId="77777777" w:rsidR="00213E75" w:rsidRPr="00C25669" w:rsidRDefault="00213E75">
            <w:pPr>
              <w:pStyle w:val="TAH"/>
            </w:pPr>
          </w:p>
        </w:tc>
        <w:tc>
          <w:tcPr>
            <w:tcW w:w="697" w:type="pct"/>
            <w:vMerge/>
            <w:shd w:val="clear" w:color="auto" w:fill="FFFFFF"/>
          </w:tcPr>
          <w:p w14:paraId="32093C3E" w14:textId="77777777" w:rsidR="00213E75" w:rsidRPr="00C25669" w:rsidRDefault="00213E75">
            <w:pPr>
              <w:pStyle w:val="TAH"/>
            </w:pPr>
          </w:p>
        </w:tc>
        <w:tc>
          <w:tcPr>
            <w:tcW w:w="676" w:type="pct"/>
            <w:vMerge/>
            <w:shd w:val="clear" w:color="auto" w:fill="FFFFFF"/>
          </w:tcPr>
          <w:p w14:paraId="2758D9D0" w14:textId="77777777" w:rsidR="00213E75" w:rsidRPr="00C25669" w:rsidRDefault="00213E75">
            <w:pPr>
              <w:pStyle w:val="TAH"/>
            </w:pPr>
          </w:p>
        </w:tc>
        <w:tc>
          <w:tcPr>
            <w:tcW w:w="778" w:type="pct"/>
            <w:vMerge/>
            <w:shd w:val="clear" w:color="auto" w:fill="FFFFFF"/>
            <w:vAlign w:val="center"/>
          </w:tcPr>
          <w:p w14:paraId="16A8B863" w14:textId="77777777" w:rsidR="00213E75" w:rsidRPr="00C25669" w:rsidRDefault="00213E75">
            <w:pPr>
              <w:pStyle w:val="TAH"/>
            </w:pPr>
          </w:p>
        </w:tc>
        <w:tc>
          <w:tcPr>
            <w:tcW w:w="839" w:type="pct"/>
            <w:vMerge/>
            <w:shd w:val="clear" w:color="auto" w:fill="FFFFFF"/>
            <w:vAlign w:val="center"/>
          </w:tcPr>
          <w:p w14:paraId="61B66DCD" w14:textId="77777777" w:rsidR="00213E75" w:rsidRPr="00C25669" w:rsidRDefault="00213E75">
            <w:pPr>
              <w:pStyle w:val="TAH"/>
            </w:pPr>
          </w:p>
        </w:tc>
        <w:tc>
          <w:tcPr>
            <w:tcW w:w="753" w:type="pct"/>
            <w:shd w:val="clear" w:color="auto" w:fill="FFFFFF"/>
            <w:vAlign w:val="center"/>
          </w:tcPr>
          <w:p w14:paraId="2E9F4863" w14:textId="77777777" w:rsidR="00213E75" w:rsidRPr="00C25669" w:rsidRDefault="00213E75">
            <w:pPr>
              <w:pStyle w:val="TAH"/>
            </w:pPr>
            <w:r w:rsidRPr="00C25669">
              <w:t>Fraction of maximum throughput (%)</w:t>
            </w:r>
          </w:p>
        </w:tc>
        <w:tc>
          <w:tcPr>
            <w:tcW w:w="826" w:type="pct"/>
            <w:shd w:val="clear" w:color="auto" w:fill="FFFFFF"/>
            <w:vAlign w:val="center"/>
          </w:tcPr>
          <w:p w14:paraId="2FA8BB8F" w14:textId="77777777" w:rsidR="00213E75" w:rsidRPr="00C25669" w:rsidRDefault="00213E75">
            <w:pPr>
              <w:pStyle w:val="TAH"/>
            </w:pPr>
            <w:r w:rsidRPr="00C25669">
              <w:t>SNR (dB)</w:t>
            </w:r>
          </w:p>
        </w:tc>
      </w:tr>
      <w:tr w:rsidR="005E2AD4" w14:paraId="5CB1C293" w14:textId="77777777" w:rsidTr="00213E75">
        <w:trPr>
          <w:trHeight w:val="180"/>
          <w:jc w:val="center"/>
        </w:trPr>
        <w:tc>
          <w:tcPr>
            <w:tcW w:w="430" w:type="pct"/>
            <w:shd w:val="clear" w:color="auto" w:fill="D9E2F3" w:themeFill="accent1" w:themeFillTint="33"/>
            <w:vAlign w:val="center"/>
          </w:tcPr>
          <w:p w14:paraId="6519DFD5" w14:textId="67D431B7" w:rsidR="005E2AD4" w:rsidRPr="00C25669" w:rsidRDefault="005E2AD4" w:rsidP="0000293E">
            <w:pPr>
              <w:pStyle w:val="TAC"/>
              <w:rPr>
                <w:rFonts w:eastAsia="SimSun"/>
              </w:rPr>
            </w:pPr>
            <w:r>
              <w:rPr>
                <w:rFonts w:eastAsia="SimSun"/>
              </w:rPr>
              <w:t>1-5</w:t>
            </w:r>
          </w:p>
        </w:tc>
        <w:tc>
          <w:tcPr>
            <w:tcW w:w="697" w:type="pct"/>
            <w:vMerge w:val="restart"/>
            <w:shd w:val="clear" w:color="auto" w:fill="D9E2F3" w:themeFill="accent1" w:themeFillTint="33"/>
            <w:vAlign w:val="center"/>
          </w:tcPr>
          <w:p w14:paraId="7F892FF9" w14:textId="77777777" w:rsidR="005E2AD4" w:rsidRDefault="005E2AD4" w:rsidP="0000293E">
            <w:pPr>
              <w:pStyle w:val="TAC"/>
              <w:rPr>
                <w:rFonts w:eastAsia="SimSun"/>
              </w:rPr>
            </w:pPr>
            <w:r w:rsidRPr="00C25669">
              <w:rPr>
                <w:rFonts w:eastAsia="SimSun"/>
              </w:rPr>
              <w:t>10 / 15</w:t>
            </w:r>
          </w:p>
        </w:tc>
        <w:tc>
          <w:tcPr>
            <w:tcW w:w="676" w:type="pct"/>
            <w:shd w:val="clear" w:color="auto" w:fill="D9E2F3" w:themeFill="accent1" w:themeFillTint="33"/>
            <w:vAlign w:val="center"/>
          </w:tcPr>
          <w:p w14:paraId="4D0259EB" w14:textId="77777777" w:rsidR="005E2AD4" w:rsidRDefault="005E2AD4" w:rsidP="0000293E">
            <w:pPr>
              <w:pStyle w:val="TAC"/>
              <w:rPr>
                <w:rFonts w:eastAsia="SimSun"/>
              </w:rPr>
            </w:pPr>
            <w:r>
              <w:rPr>
                <w:rFonts w:eastAsia="SimSun"/>
              </w:rPr>
              <w:t>20</w:t>
            </w:r>
          </w:p>
          <w:p w14:paraId="6E406CF3" w14:textId="77777777" w:rsidR="005E2AD4" w:rsidRDefault="005E2AD4" w:rsidP="0000293E">
            <w:pPr>
              <w:pStyle w:val="TAC"/>
              <w:rPr>
                <w:rFonts w:eastAsia="SimSun"/>
              </w:rPr>
            </w:pPr>
            <w:r>
              <w:rPr>
                <w:rFonts w:eastAsia="SimSun"/>
              </w:rPr>
              <w:t>(Table-2)</w:t>
            </w:r>
          </w:p>
        </w:tc>
        <w:tc>
          <w:tcPr>
            <w:tcW w:w="778" w:type="pct"/>
            <w:shd w:val="clear" w:color="auto" w:fill="D9E2F3" w:themeFill="accent1" w:themeFillTint="33"/>
            <w:vAlign w:val="center"/>
          </w:tcPr>
          <w:p w14:paraId="38A0ABA7" w14:textId="77777777" w:rsidR="005E2AD4" w:rsidRDefault="005E2AD4" w:rsidP="0000293E">
            <w:pPr>
              <w:pStyle w:val="TAC"/>
              <w:rPr>
                <w:rFonts w:eastAsia="SimSun"/>
              </w:rPr>
            </w:pPr>
            <w:r>
              <w:rPr>
                <w:rFonts w:eastAsia="SimSun"/>
              </w:rPr>
              <w:t xml:space="preserve">AWGN + 220Hz Doppler </w:t>
            </w:r>
          </w:p>
        </w:tc>
        <w:tc>
          <w:tcPr>
            <w:tcW w:w="839" w:type="pct"/>
            <w:shd w:val="clear" w:color="auto" w:fill="D9E2F3" w:themeFill="accent1" w:themeFillTint="33"/>
            <w:vAlign w:val="center"/>
          </w:tcPr>
          <w:p w14:paraId="06E5E570" w14:textId="77777777" w:rsidR="005E2AD4" w:rsidRDefault="005E2AD4" w:rsidP="0000293E">
            <w:pPr>
              <w:pStyle w:val="TAC"/>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3C9F9CE8" w14:textId="77777777" w:rsidR="005E2AD4" w:rsidRPr="00C25669" w:rsidRDefault="005E2AD4" w:rsidP="0000293E">
            <w:pPr>
              <w:pStyle w:val="TAC"/>
              <w:rPr>
                <w:rFonts w:eastAsia="SimSun"/>
              </w:rPr>
            </w:pPr>
            <w:r w:rsidRPr="00C25669">
              <w:rPr>
                <w:rFonts w:eastAsia="SimSun"/>
              </w:rPr>
              <w:t>70</w:t>
            </w:r>
          </w:p>
        </w:tc>
        <w:tc>
          <w:tcPr>
            <w:tcW w:w="826" w:type="pct"/>
            <w:shd w:val="clear" w:color="auto" w:fill="D9E2F3" w:themeFill="accent1" w:themeFillTint="33"/>
            <w:vAlign w:val="bottom"/>
          </w:tcPr>
          <w:p w14:paraId="525331FE" w14:textId="05FE805A" w:rsidR="005E2AD4" w:rsidRDefault="005E2AD4" w:rsidP="0000293E">
            <w:pPr>
              <w:pStyle w:val="TAC"/>
              <w:spacing w:line="480" w:lineRule="auto"/>
              <w:rPr>
                <w:rFonts w:eastAsia="SimSun"/>
              </w:rPr>
            </w:pPr>
            <w:r w:rsidRPr="00BB1F57">
              <w:rPr>
                <w:rFonts w:eastAsia="SimSun"/>
              </w:rPr>
              <w:t>12.49</w:t>
            </w:r>
          </w:p>
        </w:tc>
      </w:tr>
      <w:tr w:rsidR="005E2AD4" w14:paraId="576DC9D2" w14:textId="77777777">
        <w:trPr>
          <w:trHeight w:val="180"/>
          <w:jc w:val="center"/>
        </w:trPr>
        <w:tc>
          <w:tcPr>
            <w:tcW w:w="430" w:type="pct"/>
            <w:shd w:val="clear" w:color="auto" w:fill="D9E2F3" w:themeFill="accent1" w:themeFillTint="33"/>
            <w:vAlign w:val="center"/>
          </w:tcPr>
          <w:p w14:paraId="2A82716C" w14:textId="52841857" w:rsidR="005E2AD4" w:rsidRPr="00C25669" w:rsidRDefault="005E2AD4" w:rsidP="0000293E">
            <w:pPr>
              <w:pStyle w:val="TAC"/>
              <w:rPr>
                <w:rFonts w:eastAsia="SimSun"/>
              </w:rPr>
            </w:pPr>
            <w:r>
              <w:rPr>
                <w:rFonts w:eastAsia="SimSun"/>
              </w:rPr>
              <w:t>1-6</w:t>
            </w:r>
          </w:p>
        </w:tc>
        <w:tc>
          <w:tcPr>
            <w:tcW w:w="697" w:type="pct"/>
            <w:vMerge/>
            <w:shd w:val="clear" w:color="auto" w:fill="D9E2F3" w:themeFill="accent1" w:themeFillTint="33"/>
            <w:vAlign w:val="center"/>
          </w:tcPr>
          <w:p w14:paraId="3E376631" w14:textId="7896CCBA" w:rsidR="005E2AD4" w:rsidRDefault="005E2AD4" w:rsidP="0000293E">
            <w:pPr>
              <w:pStyle w:val="TAC"/>
              <w:rPr>
                <w:rFonts w:eastAsia="SimSun"/>
              </w:rPr>
            </w:pPr>
          </w:p>
        </w:tc>
        <w:tc>
          <w:tcPr>
            <w:tcW w:w="676" w:type="pct"/>
            <w:shd w:val="clear" w:color="auto" w:fill="D9E2F3" w:themeFill="accent1" w:themeFillTint="33"/>
            <w:vAlign w:val="center"/>
          </w:tcPr>
          <w:p w14:paraId="3E848068" w14:textId="77777777" w:rsidR="005E2AD4" w:rsidRDefault="005E2AD4" w:rsidP="005E2AD4">
            <w:pPr>
              <w:pStyle w:val="TAC"/>
              <w:spacing w:line="480" w:lineRule="auto"/>
              <w:rPr>
                <w:rFonts w:eastAsia="SimSun"/>
              </w:rPr>
            </w:pPr>
            <w:r>
              <w:rPr>
                <w:rFonts w:eastAsia="SimSun"/>
              </w:rPr>
              <w:t>20</w:t>
            </w:r>
          </w:p>
          <w:p w14:paraId="482FC38A" w14:textId="7C3EFD07" w:rsidR="005E2AD4" w:rsidRDefault="005E2AD4" w:rsidP="005E2AD4">
            <w:pPr>
              <w:pStyle w:val="TAC"/>
              <w:spacing w:line="480" w:lineRule="auto"/>
              <w:rPr>
                <w:rFonts w:eastAsia="SimSun"/>
              </w:rPr>
            </w:pPr>
            <w:r>
              <w:rPr>
                <w:rFonts w:eastAsia="SimSun"/>
              </w:rPr>
              <w:t>(Table-2)</w:t>
            </w:r>
          </w:p>
        </w:tc>
        <w:tc>
          <w:tcPr>
            <w:tcW w:w="778" w:type="pct"/>
            <w:shd w:val="clear" w:color="auto" w:fill="D9E2F3" w:themeFill="accent1" w:themeFillTint="33"/>
            <w:vAlign w:val="center"/>
          </w:tcPr>
          <w:p w14:paraId="6B6D51C8" w14:textId="177E0149" w:rsidR="005E2AD4" w:rsidRDefault="005E2AD4" w:rsidP="005E2AD4">
            <w:pPr>
              <w:pStyle w:val="TAC"/>
              <w:spacing w:line="480" w:lineRule="auto"/>
              <w:rPr>
                <w:rFonts w:eastAsia="SimSun"/>
              </w:rPr>
            </w:pPr>
            <w:r>
              <w:rPr>
                <w:rFonts w:eastAsia="SimSun"/>
              </w:rPr>
              <w:t xml:space="preserve">AWGN + 220Hz Doppler </w:t>
            </w:r>
          </w:p>
        </w:tc>
        <w:tc>
          <w:tcPr>
            <w:tcW w:w="839" w:type="pct"/>
            <w:shd w:val="clear" w:color="auto" w:fill="D9E2F3" w:themeFill="accent1" w:themeFillTint="33"/>
            <w:vAlign w:val="center"/>
          </w:tcPr>
          <w:p w14:paraId="5BE75EE4" w14:textId="58041E37" w:rsidR="005E2AD4" w:rsidRDefault="005E2AD4" w:rsidP="005E2AD4">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D9E2F3" w:themeFill="accent1" w:themeFillTint="33"/>
            <w:vAlign w:val="center"/>
          </w:tcPr>
          <w:p w14:paraId="563026C5" w14:textId="310815DF" w:rsidR="005E2AD4" w:rsidRPr="00C25669" w:rsidRDefault="005E2AD4" w:rsidP="005E2AD4">
            <w:pPr>
              <w:pStyle w:val="TAC"/>
              <w:spacing w:line="480" w:lineRule="auto"/>
              <w:rPr>
                <w:rFonts w:eastAsia="SimSun"/>
              </w:rPr>
            </w:pPr>
            <w:r w:rsidRPr="00C25669">
              <w:rPr>
                <w:rFonts w:eastAsia="SimSun"/>
              </w:rPr>
              <w:t>70</w:t>
            </w:r>
          </w:p>
        </w:tc>
        <w:tc>
          <w:tcPr>
            <w:tcW w:w="826" w:type="pct"/>
            <w:shd w:val="clear" w:color="auto" w:fill="D9E2F3" w:themeFill="accent1" w:themeFillTint="33"/>
            <w:vAlign w:val="center"/>
          </w:tcPr>
          <w:p w14:paraId="104C3A85" w14:textId="613C3439" w:rsidR="005E2AD4" w:rsidRPr="005E2AD4" w:rsidRDefault="005E2AD4" w:rsidP="005E2AD4">
            <w:pPr>
              <w:spacing w:line="480" w:lineRule="auto"/>
              <w:jc w:val="center"/>
              <w:rPr>
                <w:rFonts w:ascii="Arial" w:eastAsia="SimSun" w:hAnsi="Arial" w:cs="Times New Roman"/>
                <w:sz w:val="18"/>
                <w:szCs w:val="20"/>
                <w:lang w:val="en-GB" w:eastAsia="en-US"/>
              </w:rPr>
            </w:pPr>
            <w:r w:rsidRPr="005E2AD4">
              <w:rPr>
                <w:rFonts w:ascii="Arial" w:eastAsia="SimSun" w:hAnsi="Arial" w:cs="Times New Roman"/>
                <w:sz w:val="18"/>
                <w:szCs w:val="20"/>
                <w:lang w:val="en-GB" w:eastAsia="en-US"/>
              </w:rPr>
              <w:t>9.47</w:t>
            </w:r>
          </w:p>
        </w:tc>
      </w:tr>
      <w:tr w:rsidR="005E2AD4" w14:paraId="133768D1" w14:textId="77777777">
        <w:trPr>
          <w:trHeight w:val="180"/>
          <w:jc w:val="center"/>
        </w:trPr>
        <w:tc>
          <w:tcPr>
            <w:tcW w:w="430" w:type="pct"/>
            <w:shd w:val="clear" w:color="auto" w:fill="D9E2F3" w:themeFill="accent1" w:themeFillTint="33"/>
            <w:vAlign w:val="center"/>
          </w:tcPr>
          <w:p w14:paraId="0D335484" w14:textId="1D442D18" w:rsidR="005E2AD4" w:rsidRPr="00C25669" w:rsidRDefault="005E2AD4" w:rsidP="005E2AD4">
            <w:pPr>
              <w:pStyle w:val="TAC"/>
              <w:rPr>
                <w:rFonts w:eastAsia="SimSun"/>
              </w:rPr>
            </w:pPr>
            <w:r>
              <w:rPr>
                <w:rFonts w:eastAsia="SimSun"/>
              </w:rPr>
              <w:t>1-7</w:t>
            </w:r>
          </w:p>
        </w:tc>
        <w:tc>
          <w:tcPr>
            <w:tcW w:w="697" w:type="pct"/>
            <w:vMerge/>
            <w:shd w:val="clear" w:color="auto" w:fill="D9E2F3" w:themeFill="accent1" w:themeFillTint="33"/>
            <w:vAlign w:val="center"/>
          </w:tcPr>
          <w:p w14:paraId="053E1636" w14:textId="77777777" w:rsidR="005E2AD4" w:rsidRDefault="005E2AD4" w:rsidP="005E2AD4">
            <w:pPr>
              <w:pStyle w:val="TAC"/>
              <w:rPr>
                <w:rFonts w:eastAsia="SimSun"/>
              </w:rPr>
            </w:pPr>
          </w:p>
        </w:tc>
        <w:tc>
          <w:tcPr>
            <w:tcW w:w="676" w:type="pct"/>
            <w:shd w:val="clear" w:color="auto" w:fill="D9E2F3" w:themeFill="accent1" w:themeFillTint="33"/>
            <w:vAlign w:val="center"/>
          </w:tcPr>
          <w:p w14:paraId="547AEC19" w14:textId="77777777" w:rsidR="005E2AD4" w:rsidRDefault="005E2AD4" w:rsidP="005E2AD4">
            <w:pPr>
              <w:pStyle w:val="TAC"/>
              <w:spacing w:line="480" w:lineRule="auto"/>
              <w:rPr>
                <w:rFonts w:eastAsia="SimSun"/>
              </w:rPr>
            </w:pPr>
            <w:r>
              <w:rPr>
                <w:rFonts w:eastAsia="SimSun"/>
              </w:rPr>
              <w:t>24</w:t>
            </w:r>
          </w:p>
          <w:p w14:paraId="39E6C952" w14:textId="0AC0547A" w:rsidR="005E2AD4" w:rsidRDefault="005E2AD4" w:rsidP="005E2AD4">
            <w:pPr>
              <w:pStyle w:val="TAC"/>
              <w:spacing w:line="480" w:lineRule="auto"/>
              <w:rPr>
                <w:rFonts w:eastAsia="SimSun"/>
              </w:rPr>
            </w:pPr>
            <w:r>
              <w:rPr>
                <w:rFonts w:eastAsia="SimSun"/>
              </w:rPr>
              <w:t>(Table-2)</w:t>
            </w:r>
          </w:p>
        </w:tc>
        <w:tc>
          <w:tcPr>
            <w:tcW w:w="778" w:type="pct"/>
            <w:shd w:val="clear" w:color="auto" w:fill="D9E2F3" w:themeFill="accent1" w:themeFillTint="33"/>
            <w:vAlign w:val="center"/>
          </w:tcPr>
          <w:p w14:paraId="65C60F00" w14:textId="0F75742F" w:rsidR="005E2AD4" w:rsidRDefault="005E2AD4" w:rsidP="005E2AD4">
            <w:pPr>
              <w:pStyle w:val="TAC"/>
              <w:spacing w:line="480" w:lineRule="auto"/>
              <w:rPr>
                <w:rFonts w:eastAsia="SimSun"/>
              </w:rPr>
            </w:pPr>
            <w:r>
              <w:rPr>
                <w:rFonts w:eastAsia="SimSun"/>
              </w:rPr>
              <w:t xml:space="preserve">AWGN + 220Hz Doppler </w:t>
            </w:r>
          </w:p>
        </w:tc>
        <w:tc>
          <w:tcPr>
            <w:tcW w:w="839" w:type="pct"/>
            <w:shd w:val="clear" w:color="auto" w:fill="D9E2F3" w:themeFill="accent1" w:themeFillTint="33"/>
            <w:vAlign w:val="center"/>
          </w:tcPr>
          <w:p w14:paraId="7A3A6663" w14:textId="27F6FAD4" w:rsidR="005E2AD4" w:rsidRDefault="005E2AD4" w:rsidP="005E2AD4">
            <w:pPr>
              <w:pStyle w:val="TAC"/>
              <w:spacing w:line="480" w:lineRule="auto"/>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2D76D9AE" w14:textId="490162FE" w:rsidR="005E2AD4" w:rsidRPr="00C25669" w:rsidRDefault="005E2AD4" w:rsidP="005E2AD4">
            <w:pPr>
              <w:pStyle w:val="TAC"/>
              <w:spacing w:line="480" w:lineRule="auto"/>
              <w:rPr>
                <w:rFonts w:eastAsia="SimSun"/>
              </w:rPr>
            </w:pPr>
            <w:r w:rsidRPr="00C25669">
              <w:rPr>
                <w:rFonts w:eastAsia="SimSun"/>
              </w:rPr>
              <w:t>70</w:t>
            </w:r>
          </w:p>
        </w:tc>
        <w:tc>
          <w:tcPr>
            <w:tcW w:w="826" w:type="pct"/>
            <w:shd w:val="clear" w:color="auto" w:fill="D9E2F3" w:themeFill="accent1" w:themeFillTint="33"/>
            <w:vAlign w:val="center"/>
          </w:tcPr>
          <w:p w14:paraId="4389A979" w14:textId="53910178" w:rsidR="005E2AD4" w:rsidRPr="005E2AD4" w:rsidRDefault="005E2AD4" w:rsidP="005E2AD4">
            <w:pPr>
              <w:spacing w:line="480" w:lineRule="auto"/>
              <w:jc w:val="center"/>
              <w:rPr>
                <w:rFonts w:ascii="Arial" w:eastAsia="SimSun" w:hAnsi="Arial" w:cs="Times New Roman"/>
                <w:sz w:val="18"/>
                <w:szCs w:val="20"/>
                <w:lang w:val="en-GB" w:eastAsia="en-US"/>
              </w:rPr>
            </w:pPr>
            <w:r w:rsidRPr="005E2AD4">
              <w:rPr>
                <w:rFonts w:ascii="Arial" w:eastAsia="SimSun" w:hAnsi="Arial" w:cs="Times New Roman"/>
                <w:sz w:val="18"/>
                <w:szCs w:val="20"/>
                <w:lang w:val="en-GB" w:eastAsia="en-US"/>
              </w:rPr>
              <w:t>16.40</w:t>
            </w:r>
          </w:p>
        </w:tc>
      </w:tr>
      <w:tr w:rsidR="005E2AD4" w14:paraId="1E061602" w14:textId="77777777">
        <w:trPr>
          <w:trHeight w:val="180"/>
          <w:jc w:val="center"/>
        </w:trPr>
        <w:tc>
          <w:tcPr>
            <w:tcW w:w="430" w:type="pct"/>
            <w:shd w:val="clear" w:color="auto" w:fill="D9E2F3" w:themeFill="accent1" w:themeFillTint="33"/>
            <w:vAlign w:val="center"/>
          </w:tcPr>
          <w:p w14:paraId="35913AFB" w14:textId="5B82C09E" w:rsidR="005E2AD4" w:rsidRPr="00C25669" w:rsidRDefault="005E2AD4" w:rsidP="005E2AD4">
            <w:pPr>
              <w:pStyle w:val="TAC"/>
              <w:rPr>
                <w:rFonts w:eastAsia="SimSun"/>
              </w:rPr>
            </w:pPr>
            <w:r>
              <w:rPr>
                <w:rFonts w:eastAsia="SimSun"/>
              </w:rPr>
              <w:t>1-8</w:t>
            </w:r>
          </w:p>
        </w:tc>
        <w:tc>
          <w:tcPr>
            <w:tcW w:w="697" w:type="pct"/>
            <w:vMerge/>
            <w:shd w:val="clear" w:color="auto" w:fill="D9E2F3" w:themeFill="accent1" w:themeFillTint="33"/>
            <w:vAlign w:val="center"/>
          </w:tcPr>
          <w:p w14:paraId="1F907F6F" w14:textId="77777777" w:rsidR="005E2AD4" w:rsidRDefault="005E2AD4" w:rsidP="005E2AD4">
            <w:pPr>
              <w:pStyle w:val="TAC"/>
              <w:rPr>
                <w:rFonts w:eastAsia="SimSun"/>
              </w:rPr>
            </w:pPr>
          </w:p>
        </w:tc>
        <w:tc>
          <w:tcPr>
            <w:tcW w:w="676" w:type="pct"/>
            <w:shd w:val="clear" w:color="auto" w:fill="D9E2F3" w:themeFill="accent1" w:themeFillTint="33"/>
            <w:vAlign w:val="center"/>
          </w:tcPr>
          <w:p w14:paraId="01CA520E" w14:textId="77777777" w:rsidR="005E2AD4" w:rsidRDefault="005E2AD4" w:rsidP="005E2AD4">
            <w:pPr>
              <w:pStyle w:val="TAC"/>
              <w:spacing w:line="480" w:lineRule="auto"/>
              <w:rPr>
                <w:rFonts w:eastAsia="SimSun"/>
              </w:rPr>
            </w:pPr>
            <w:r>
              <w:rPr>
                <w:rFonts w:eastAsia="SimSun"/>
              </w:rPr>
              <w:t>24</w:t>
            </w:r>
          </w:p>
          <w:p w14:paraId="05758D69" w14:textId="49BA925E" w:rsidR="005E2AD4" w:rsidRDefault="005E2AD4" w:rsidP="005E2AD4">
            <w:pPr>
              <w:pStyle w:val="TAC"/>
              <w:spacing w:line="480" w:lineRule="auto"/>
              <w:rPr>
                <w:rFonts w:eastAsia="SimSun"/>
              </w:rPr>
            </w:pPr>
            <w:r>
              <w:rPr>
                <w:rFonts w:eastAsia="SimSun"/>
              </w:rPr>
              <w:t>(Table-2)</w:t>
            </w:r>
          </w:p>
        </w:tc>
        <w:tc>
          <w:tcPr>
            <w:tcW w:w="778" w:type="pct"/>
            <w:shd w:val="clear" w:color="auto" w:fill="D9E2F3" w:themeFill="accent1" w:themeFillTint="33"/>
            <w:vAlign w:val="center"/>
          </w:tcPr>
          <w:p w14:paraId="09BE9E95" w14:textId="158DEB3B" w:rsidR="005E2AD4" w:rsidRDefault="005E2AD4" w:rsidP="005E2AD4">
            <w:pPr>
              <w:pStyle w:val="TAC"/>
              <w:spacing w:line="480" w:lineRule="auto"/>
              <w:rPr>
                <w:rFonts w:eastAsia="SimSun"/>
              </w:rPr>
            </w:pPr>
            <w:r>
              <w:rPr>
                <w:rFonts w:eastAsia="SimSun"/>
              </w:rPr>
              <w:t xml:space="preserve">AWGN + 220Hz Doppler </w:t>
            </w:r>
          </w:p>
        </w:tc>
        <w:tc>
          <w:tcPr>
            <w:tcW w:w="839" w:type="pct"/>
            <w:shd w:val="clear" w:color="auto" w:fill="D9E2F3" w:themeFill="accent1" w:themeFillTint="33"/>
            <w:vAlign w:val="center"/>
          </w:tcPr>
          <w:p w14:paraId="70D67EC3" w14:textId="00860111" w:rsidR="005E2AD4" w:rsidRDefault="005E2AD4" w:rsidP="005E2AD4">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D9E2F3" w:themeFill="accent1" w:themeFillTint="33"/>
            <w:vAlign w:val="center"/>
          </w:tcPr>
          <w:p w14:paraId="6FC9E75D" w14:textId="2FE3995B" w:rsidR="005E2AD4" w:rsidRPr="00C25669" w:rsidRDefault="005E2AD4" w:rsidP="005E2AD4">
            <w:pPr>
              <w:pStyle w:val="TAC"/>
              <w:spacing w:line="480" w:lineRule="auto"/>
              <w:rPr>
                <w:rFonts w:eastAsia="SimSun"/>
              </w:rPr>
            </w:pPr>
            <w:r w:rsidRPr="00C25669">
              <w:rPr>
                <w:rFonts w:eastAsia="SimSun"/>
              </w:rPr>
              <w:t>70</w:t>
            </w:r>
          </w:p>
        </w:tc>
        <w:tc>
          <w:tcPr>
            <w:tcW w:w="826" w:type="pct"/>
            <w:shd w:val="clear" w:color="auto" w:fill="D9E2F3" w:themeFill="accent1" w:themeFillTint="33"/>
            <w:vAlign w:val="center"/>
          </w:tcPr>
          <w:p w14:paraId="2FBDC39C" w14:textId="5029AA95" w:rsidR="005E2AD4" w:rsidRPr="005E2AD4" w:rsidRDefault="005E2AD4" w:rsidP="005E2AD4">
            <w:pPr>
              <w:spacing w:line="480" w:lineRule="auto"/>
              <w:jc w:val="center"/>
              <w:rPr>
                <w:rFonts w:ascii="Arial" w:eastAsia="SimSun" w:hAnsi="Arial" w:cs="Times New Roman"/>
                <w:sz w:val="18"/>
                <w:szCs w:val="20"/>
                <w:lang w:val="en-GB" w:eastAsia="en-US"/>
              </w:rPr>
            </w:pPr>
            <w:r w:rsidRPr="005E2AD4">
              <w:rPr>
                <w:rFonts w:ascii="Arial" w:eastAsia="SimSun" w:hAnsi="Arial" w:cs="Times New Roman"/>
                <w:sz w:val="18"/>
                <w:szCs w:val="20"/>
                <w:lang w:val="en-GB" w:eastAsia="en-US"/>
              </w:rPr>
              <w:t>13.40</w:t>
            </w:r>
          </w:p>
        </w:tc>
      </w:tr>
      <w:tr w:rsidR="005E2AD4" w14:paraId="60BAD051" w14:textId="77777777">
        <w:trPr>
          <w:trHeight w:val="180"/>
          <w:jc w:val="center"/>
        </w:trPr>
        <w:tc>
          <w:tcPr>
            <w:tcW w:w="430" w:type="pct"/>
            <w:shd w:val="clear" w:color="auto" w:fill="D9E2F3" w:themeFill="accent1" w:themeFillTint="33"/>
            <w:vAlign w:val="center"/>
          </w:tcPr>
          <w:p w14:paraId="5664281D" w14:textId="42245181" w:rsidR="005E2AD4" w:rsidRPr="00C25669" w:rsidRDefault="005E2AD4" w:rsidP="005E2AD4">
            <w:pPr>
              <w:pStyle w:val="TAC"/>
              <w:rPr>
                <w:rFonts w:eastAsia="SimSun"/>
              </w:rPr>
            </w:pPr>
            <w:r>
              <w:rPr>
                <w:rFonts w:eastAsia="SimSun"/>
              </w:rPr>
              <w:t>1-9</w:t>
            </w:r>
          </w:p>
        </w:tc>
        <w:tc>
          <w:tcPr>
            <w:tcW w:w="697" w:type="pct"/>
            <w:vMerge/>
            <w:shd w:val="clear" w:color="auto" w:fill="D9E2F3" w:themeFill="accent1" w:themeFillTint="33"/>
            <w:vAlign w:val="center"/>
          </w:tcPr>
          <w:p w14:paraId="5B63C46A" w14:textId="77777777" w:rsidR="005E2AD4" w:rsidRDefault="005E2AD4" w:rsidP="005E2AD4">
            <w:pPr>
              <w:pStyle w:val="TAC"/>
              <w:rPr>
                <w:rFonts w:eastAsia="SimSun"/>
              </w:rPr>
            </w:pPr>
          </w:p>
        </w:tc>
        <w:tc>
          <w:tcPr>
            <w:tcW w:w="676" w:type="pct"/>
            <w:shd w:val="clear" w:color="auto" w:fill="D9E2F3" w:themeFill="accent1" w:themeFillTint="33"/>
            <w:vAlign w:val="center"/>
          </w:tcPr>
          <w:p w14:paraId="70524DD9" w14:textId="77777777" w:rsidR="005E2AD4" w:rsidRDefault="005E2AD4" w:rsidP="005E2AD4">
            <w:pPr>
              <w:pStyle w:val="TAC"/>
              <w:spacing w:line="480" w:lineRule="auto"/>
              <w:rPr>
                <w:rFonts w:eastAsia="SimSun"/>
              </w:rPr>
            </w:pPr>
            <w:r>
              <w:rPr>
                <w:rFonts w:eastAsia="SimSun"/>
              </w:rPr>
              <w:t>27</w:t>
            </w:r>
          </w:p>
          <w:p w14:paraId="1D72F538" w14:textId="20815F8A" w:rsidR="005E2AD4" w:rsidRDefault="005E2AD4" w:rsidP="005E2AD4">
            <w:pPr>
              <w:pStyle w:val="TAC"/>
              <w:spacing w:line="480" w:lineRule="auto"/>
              <w:rPr>
                <w:rFonts w:eastAsia="SimSun"/>
              </w:rPr>
            </w:pPr>
            <w:r>
              <w:rPr>
                <w:rFonts w:eastAsia="SimSun"/>
              </w:rPr>
              <w:t>(Table-2)</w:t>
            </w:r>
          </w:p>
        </w:tc>
        <w:tc>
          <w:tcPr>
            <w:tcW w:w="778" w:type="pct"/>
            <w:shd w:val="clear" w:color="auto" w:fill="D9E2F3" w:themeFill="accent1" w:themeFillTint="33"/>
            <w:vAlign w:val="center"/>
          </w:tcPr>
          <w:p w14:paraId="5E362F99" w14:textId="1E3B0594" w:rsidR="005E2AD4" w:rsidRDefault="005E2AD4" w:rsidP="005E2AD4">
            <w:pPr>
              <w:pStyle w:val="TAC"/>
              <w:spacing w:line="480" w:lineRule="auto"/>
              <w:rPr>
                <w:rFonts w:eastAsia="SimSun"/>
              </w:rPr>
            </w:pPr>
            <w:r>
              <w:rPr>
                <w:rFonts w:eastAsia="SimSun"/>
              </w:rPr>
              <w:t xml:space="preserve">AWGN + 220Hz Doppler </w:t>
            </w:r>
          </w:p>
        </w:tc>
        <w:tc>
          <w:tcPr>
            <w:tcW w:w="839" w:type="pct"/>
            <w:shd w:val="clear" w:color="auto" w:fill="D9E2F3" w:themeFill="accent1" w:themeFillTint="33"/>
            <w:vAlign w:val="center"/>
          </w:tcPr>
          <w:p w14:paraId="5FCCDAA5" w14:textId="5951CD70" w:rsidR="005E2AD4" w:rsidRDefault="005E2AD4" w:rsidP="005E2AD4">
            <w:pPr>
              <w:pStyle w:val="TAC"/>
              <w:spacing w:line="480" w:lineRule="auto"/>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50ECD284" w14:textId="32433740" w:rsidR="005E2AD4" w:rsidRPr="00C25669" w:rsidRDefault="005E2AD4" w:rsidP="005E2AD4">
            <w:pPr>
              <w:pStyle w:val="TAC"/>
              <w:spacing w:line="480" w:lineRule="auto"/>
              <w:rPr>
                <w:rFonts w:eastAsia="SimSun"/>
              </w:rPr>
            </w:pPr>
            <w:r w:rsidRPr="00C25669">
              <w:rPr>
                <w:rFonts w:eastAsia="SimSun"/>
              </w:rPr>
              <w:t>70</w:t>
            </w:r>
          </w:p>
        </w:tc>
        <w:tc>
          <w:tcPr>
            <w:tcW w:w="826" w:type="pct"/>
            <w:shd w:val="clear" w:color="auto" w:fill="D9E2F3" w:themeFill="accent1" w:themeFillTint="33"/>
            <w:vAlign w:val="center"/>
          </w:tcPr>
          <w:p w14:paraId="28550558" w14:textId="481DB0F8" w:rsidR="005E2AD4" w:rsidRPr="005E2AD4" w:rsidRDefault="005E2AD4" w:rsidP="005E2AD4">
            <w:pPr>
              <w:spacing w:line="480" w:lineRule="auto"/>
              <w:jc w:val="center"/>
              <w:rPr>
                <w:rFonts w:ascii="Arial" w:eastAsia="SimSun" w:hAnsi="Arial" w:cs="Times New Roman"/>
                <w:sz w:val="18"/>
                <w:szCs w:val="20"/>
                <w:lang w:val="en-GB" w:eastAsia="en-US"/>
              </w:rPr>
            </w:pPr>
            <w:r w:rsidRPr="005E2AD4">
              <w:rPr>
                <w:rFonts w:ascii="Arial" w:eastAsia="SimSun" w:hAnsi="Arial" w:cs="Times New Roman"/>
                <w:sz w:val="18"/>
                <w:szCs w:val="20"/>
                <w:lang w:val="en-GB" w:eastAsia="en-US"/>
              </w:rPr>
              <w:t>19.51</w:t>
            </w:r>
          </w:p>
        </w:tc>
      </w:tr>
      <w:tr w:rsidR="005E2AD4" w14:paraId="782D9F8F" w14:textId="77777777">
        <w:trPr>
          <w:trHeight w:val="180"/>
          <w:jc w:val="center"/>
        </w:trPr>
        <w:tc>
          <w:tcPr>
            <w:tcW w:w="430" w:type="pct"/>
            <w:shd w:val="clear" w:color="auto" w:fill="D9E2F3" w:themeFill="accent1" w:themeFillTint="33"/>
            <w:vAlign w:val="center"/>
          </w:tcPr>
          <w:p w14:paraId="04BC9FD2" w14:textId="06578F1E" w:rsidR="005E2AD4" w:rsidRPr="00C25669" w:rsidRDefault="005E2AD4" w:rsidP="005E2AD4">
            <w:pPr>
              <w:pStyle w:val="TAC"/>
              <w:rPr>
                <w:rFonts w:eastAsia="SimSun"/>
              </w:rPr>
            </w:pPr>
            <w:r>
              <w:rPr>
                <w:rFonts w:eastAsia="SimSun"/>
              </w:rPr>
              <w:t>1-10</w:t>
            </w:r>
          </w:p>
        </w:tc>
        <w:tc>
          <w:tcPr>
            <w:tcW w:w="697" w:type="pct"/>
            <w:vMerge/>
            <w:shd w:val="clear" w:color="auto" w:fill="D9E2F3" w:themeFill="accent1" w:themeFillTint="33"/>
            <w:vAlign w:val="center"/>
          </w:tcPr>
          <w:p w14:paraId="534C0159" w14:textId="77777777" w:rsidR="005E2AD4" w:rsidRDefault="005E2AD4" w:rsidP="005E2AD4">
            <w:pPr>
              <w:pStyle w:val="TAC"/>
              <w:rPr>
                <w:rFonts w:eastAsia="SimSun"/>
              </w:rPr>
            </w:pPr>
          </w:p>
        </w:tc>
        <w:tc>
          <w:tcPr>
            <w:tcW w:w="676" w:type="pct"/>
            <w:shd w:val="clear" w:color="auto" w:fill="D9E2F3" w:themeFill="accent1" w:themeFillTint="33"/>
            <w:vAlign w:val="center"/>
          </w:tcPr>
          <w:p w14:paraId="6655E06A" w14:textId="77777777" w:rsidR="005E2AD4" w:rsidRDefault="005E2AD4" w:rsidP="005E2AD4">
            <w:pPr>
              <w:pStyle w:val="TAC"/>
              <w:spacing w:line="480" w:lineRule="auto"/>
              <w:rPr>
                <w:rFonts w:eastAsia="SimSun"/>
              </w:rPr>
            </w:pPr>
            <w:r>
              <w:rPr>
                <w:rFonts w:eastAsia="SimSun"/>
              </w:rPr>
              <w:t>27</w:t>
            </w:r>
          </w:p>
          <w:p w14:paraId="25DC86CE" w14:textId="078F2844" w:rsidR="005E2AD4" w:rsidRDefault="005E2AD4" w:rsidP="005E2AD4">
            <w:pPr>
              <w:pStyle w:val="TAC"/>
              <w:spacing w:line="480" w:lineRule="auto"/>
              <w:rPr>
                <w:rFonts w:eastAsia="SimSun"/>
              </w:rPr>
            </w:pPr>
            <w:r>
              <w:rPr>
                <w:rFonts w:eastAsia="SimSun"/>
              </w:rPr>
              <w:t>(Table-2)</w:t>
            </w:r>
          </w:p>
        </w:tc>
        <w:tc>
          <w:tcPr>
            <w:tcW w:w="778" w:type="pct"/>
            <w:shd w:val="clear" w:color="auto" w:fill="D9E2F3" w:themeFill="accent1" w:themeFillTint="33"/>
            <w:vAlign w:val="center"/>
          </w:tcPr>
          <w:p w14:paraId="182C4DA7" w14:textId="1A085F72" w:rsidR="005E2AD4" w:rsidRDefault="005E2AD4" w:rsidP="005E2AD4">
            <w:pPr>
              <w:pStyle w:val="TAC"/>
              <w:spacing w:line="480" w:lineRule="auto"/>
              <w:rPr>
                <w:rFonts w:eastAsia="SimSun"/>
              </w:rPr>
            </w:pPr>
            <w:r>
              <w:rPr>
                <w:rFonts w:eastAsia="SimSun"/>
              </w:rPr>
              <w:t xml:space="preserve">AWGN + 220Hz Doppler </w:t>
            </w:r>
          </w:p>
        </w:tc>
        <w:tc>
          <w:tcPr>
            <w:tcW w:w="839" w:type="pct"/>
            <w:shd w:val="clear" w:color="auto" w:fill="D9E2F3" w:themeFill="accent1" w:themeFillTint="33"/>
            <w:vAlign w:val="center"/>
          </w:tcPr>
          <w:p w14:paraId="76ABB7B6" w14:textId="4E42485E" w:rsidR="005E2AD4" w:rsidRDefault="005E2AD4" w:rsidP="005E2AD4">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D9E2F3" w:themeFill="accent1" w:themeFillTint="33"/>
            <w:vAlign w:val="center"/>
          </w:tcPr>
          <w:p w14:paraId="34B3BC3A" w14:textId="5FDF2194" w:rsidR="005E2AD4" w:rsidRPr="00C25669" w:rsidRDefault="005E2AD4" w:rsidP="005E2AD4">
            <w:pPr>
              <w:pStyle w:val="TAC"/>
              <w:spacing w:line="480" w:lineRule="auto"/>
              <w:rPr>
                <w:rFonts w:eastAsia="SimSun"/>
              </w:rPr>
            </w:pPr>
            <w:r w:rsidRPr="00C25669">
              <w:rPr>
                <w:rFonts w:eastAsia="SimSun"/>
              </w:rPr>
              <w:t>70</w:t>
            </w:r>
          </w:p>
        </w:tc>
        <w:tc>
          <w:tcPr>
            <w:tcW w:w="826" w:type="pct"/>
            <w:shd w:val="clear" w:color="auto" w:fill="D9E2F3" w:themeFill="accent1" w:themeFillTint="33"/>
            <w:vAlign w:val="center"/>
          </w:tcPr>
          <w:p w14:paraId="6E48C154" w14:textId="69E20BFC" w:rsidR="005E2AD4" w:rsidRPr="005E2AD4" w:rsidRDefault="005E2AD4" w:rsidP="005E2AD4">
            <w:pPr>
              <w:spacing w:line="480" w:lineRule="auto"/>
              <w:jc w:val="center"/>
              <w:rPr>
                <w:rFonts w:ascii="Arial" w:eastAsia="SimSun" w:hAnsi="Arial" w:cs="Times New Roman"/>
                <w:sz w:val="18"/>
                <w:szCs w:val="20"/>
                <w:lang w:val="en-GB" w:eastAsia="en-US"/>
              </w:rPr>
            </w:pPr>
            <w:r w:rsidRPr="005E2AD4">
              <w:rPr>
                <w:rFonts w:ascii="Arial" w:eastAsia="SimSun" w:hAnsi="Arial" w:cs="Times New Roman"/>
                <w:sz w:val="18"/>
                <w:szCs w:val="20"/>
                <w:lang w:val="en-GB" w:eastAsia="en-US"/>
              </w:rPr>
              <w:t>16.49</w:t>
            </w:r>
          </w:p>
        </w:tc>
      </w:tr>
    </w:tbl>
    <w:p w14:paraId="546EB7E9" w14:textId="77777777" w:rsidR="0069770B" w:rsidRDefault="0069770B" w:rsidP="005B617F">
      <w:pPr>
        <w:rPr>
          <w:lang w:eastAsia="ja-JP"/>
        </w:rPr>
      </w:pPr>
    </w:p>
    <w:p w14:paraId="6D853E8D" w14:textId="39C2696C" w:rsidR="00D75FE9" w:rsidRPr="00334213" w:rsidRDefault="00D75FE9" w:rsidP="00D75FE9">
      <w:pPr>
        <w:jc w:val="center"/>
        <w:rPr>
          <w:b/>
          <w:bCs/>
          <w:lang w:eastAsia="ja-JP"/>
        </w:rPr>
      </w:pPr>
      <w:r w:rsidRPr="00334213">
        <w:rPr>
          <w:b/>
          <w:bCs/>
          <w:lang w:eastAsia="ja-JP"/>
        </w:rPr>
        <w:t>Table 2.2-</w:t>
      </w:r>
      <w:r w:rsidR="007452F6">
        <w:rPr>
          <w:b/>
          <w:bCs/>
          <w:lang w:eastAsia="ja-JP"/>
        </w:rPr>
        <w:t>2</w:t>
      </w:r>
      <w:r w:rsidRPr="00334213">
        <w:rPr>
          <w:b/>
          <w:bCs/>
          <w:lang w:eastAsia="ja-JP"/>
        </w:rPr>
        <w:t xml:space="preserve"> </w:t>
      </w:r>
      <w:r>
        <w:rPr>
          <w:b/>
          <w:bCs/>
          <w:lang w:eastAsia="ja-JP"/>
        </w:rPr>
        <w:t xml:space="preserve">256QAM </w:t>
      </w:r>
      <w:r w:rsidRPr="00334213">
        <w:rPr>
          <w:b/>
          <w:bCs/>
          <w:lang w:eastAsia="ja-JP"/>
        </w:rPr>
        <w:t>Performance o</w:t>
      </w:r>
      <w:r>
        <w:rPr>
          <w:b/>
          <w:bCs/>
          <w:lang w:eastAsia="ja-JP"/>
        </w:rPr>
        <w:t>f different MCS (</w:t>
      </w:r>
      <w:r w:rsidR="000218F6">
        <w:rPr>
          <w:b/>
          <w:bCs/>
          <w:lang w:eastAsia="ja-JP"/>
        </w:rPr>
        <w:t>T</w:t>
      </w:r>
      <w:r>
        <w:rPr>
          <w:b/>
          <w:bCs/>
          <w:lang w:eastAsia="ja-JP"/>
        </w:rPr>
        <w:t>DD)</w:t>
      </w:r>
    </w:p>
    <w:tbl>
      <w:tblPr>
        <w:tblW w:w="4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136"/>
        <w:gridCol w:w="1101"/>
        <w:gridCol w:w="1268"/>
        <w:gridCol w:w="1367"/>
        <w:gridCol w:w="1227"/>
        <w:gridCol w:w="1346"/>
      </w:tblGrid>
      <w:tr w:rsidR="00D75FE9" w:rsidRPr="00C25669" w14:paraId="6C8D7261" w14:textId="77777777">
        <w:trPr>
          <w:trHeight w:val="355"/>
          <w:jc w:val="center"/>
        </w:trPr>
        <w:tc>
          <w:tcPr>
            <w:tcW w:w="430" w:type="pct"/>
            <w:vMerge w:val="restart"/>
            <w:shd w:val="clear" w:color="auto" w:fill="FFFFFF"/>
            <w:vAlign w:val="center"/>
          </w:tcPr>
          <w:p w14:paraId="2BBD8735" w14:textId="77777777" w:rsidR="00D75FE9" w:rsidRPr="00C25669" w:rsidRDefault="00D75FE9">
            <w:pPr>
              <w:pStyle w:val="TAH"/>
            </w:pPr>
            <w:r w:rsidRPr="00C25669">
              <w:lastRenderedPageBreak/>
              <w:t>Test num.</w:t>
            </w:r>
          </w:p>
        </w:tc>
        <w:tc>
          <w:tcPr>
            <w:tcW w:w="697" w:type="pct"/>
            <w:vMerge w:val="restart"/>
            <w:shd w:val="clear" w:color="auto" w:fill="FFFFFF"/>
            <w:vAlign w:val="center"/>
          </w:tcPr>
          <w:p w14:paraId="20F8C9F5" w14:textId="77777777" w:rsidR="00D75FE9" w:rsidRPr="00C25669" w:rsidRDefault="00D75FE9">
            <w:pPr>
              <w:pStyle w:val="TAH"/>
            </w:pPr>
            <w:r w:rsidRPr="00C25669">
              <w:t>Bandwidth (MHz) / Subcarrier spacing (kHz)</w:t>
            </w:r>
          </w:p>
        </w:tc>
        <w:tc>
          <w:tcPr>
            <w:tcW w:w="676" w:type="pct"/>
            <w:vMerge w:val="restart"/>
            <w:shd w:val="clear" w:color="auto" w:fill="FFFFFF"/>
            <w:vAlign w:val="center"/>
          </w:tcPr>
          <w:p w14:paraId="03687D58" w14:textId="77777777" w:rsidR="00D75FE9" w:rsidRPr="00C25669" w:rsidRDefault="00D75FE9">
            <w:pPr>
              <w:pStyle w:val="TAH"/>
              <w:rPr>
                <w:lang w:eastAsia="zh-CN"/>
              </w:rPr>
            </w:pPr>
            <w:r w:rsidRPr="00C25669">
              <w:t>M</w:t>
            </w:r>
            <w:r>
              <w:t>CS index and MCS Table</w:t>
            </w:r>
          </w:p>
        </w:tc>
        <w:tc>
          <w:tcPr>
            <w:tcW w:w="778" w:type="pct"/>
            <w:vMerge w:val="restart"/>
            <w:shd w:val="clear" w:color="auto" w:fill="FFFFFF"/>
            <w:vAlign w:val="center"/>
          </w:tcPr>
          <w:p w14:paraId="5A9D5B6E" w14:textId="77777777" w:rsidR="00D75FE9" w:rsidRPr="00C25669" w:rsidRDefault="00D75FE9">
            <w:pPr>
              <w:pStyle w:val="TAH"/>
              <w:rPr>
                <w:lang w:eastAsia="zh-CN"/>
              </w:rPr>
            </w:pPr>
            <w:r w:rsidRPr="00C25669">
              <w:t>Propagation condition</w:t>
            </w:r>
            <w:r w:rsidRPr="00C25669">
              <w:rPr>
                <w:rFonts w:hint="eastAsia"/>
                <w:lang w:eastAsia="zh-CN"/>
              </w:rPr>
              <w:t xml:space="preserve"> </w:t>
            </w:r>
          </w:p>
        </w:tc>
        <w:tc>
          <w:tcPr>
            <w:tcW w:w="839" w:type="pct"/>
            <w:vMerge w:val="restart"/>
            <w:shd w:val="clear" w:color="auto" w:fill="FFFFFF"/>
            <w:vAlign w:val="center"/>
          </w:tcPr>
          <w:p w14:paraId="61C96938" w14:textId="77777777" w:rsidR="00D75FE9" w:rsidRPr="00C25669" w:rsidRDefault="00D75FE9">
            <w:pPr>
              <w:pStyle w:val="TAH"/>
            </w:pPr>
            <w:r w:rsidRPr="00C25669">
              <w:t>Correlation matrix and antenna configuration</w:t>
            </w:r>
          </w:p>
        </w:tc>
        <w:tc>
          <w:tcPr>
            <w:tcW w:w="1579" w:type="pct"/>
            <w:gridSpan w:val="2"/>
            <w:shd w:val="clear" w:color="auto" w:fill="FFFFFF"/>
            <w:vAlign w:val="center"/>
          </w:tcPr>
          <w:p w14:paraId="06D67685" w14:textId="77777777" w:rsidR="00D75FE9" w:rsidRPr="00C25669" w:rsidRDefault="00D75FE9">
            <w:pPr>
              <w:pStyle w:val="TAH"/>
            </w:pPr>
            <w:r w:rsidRPr="00C25669">
              <w:t>Reference value</w:t>
            </w:r>
          </w:p>
        </w:tc>
      </w:tr>
      <w:tr w:rsidR="00D75FE9" w:rsidRPr="00C25669" w14:paraId="0B8E7D70" w14:textId="77777777">
        <w:trPr>
          <w:trHeight w:val="355"/>
          <w:jc w:val="center"/>
        </w:trPr>
        <w:tc>
          <w:tcPr>
            <w:tcW w:w="430" w:type="pct"/>
            <w:vMerge/>
            <w:shd w:val="clear" w:color="auto" w:fill="FFFFFF"/>
            <w:vAlign w:val="center"/>
          </w:tcPr>
          <w:p w14:paraId="0969D792" w14:textId="77777777" w:rsidR="00D75FE9" w:rsidRPr="00C25669" w:rsidRDefault="00D75FE9">
            <w:pPr>
              <w:pStyle w:val="TAH"/>
            </w:pPr>
          </w:p>
        </w:tc>
        <w:tc>
          <w:tcPr>
            <w:tcW w:w="697" w:type="pct"/>
            <w:vMerge/>
            <w:shd w:val="clear" w:color="auto" w:fill="FFFFFF"/>
          </w:tcPr>
          <w:p w14:paraId="3C7FB7E8" w14:textId="77777777" w:rsidR="00D75FE9" w:rsidRPr="00C25669" w:rsidRDefault="00D75FE9">
            <w:pPr>
              <w:pStyle w:val="TAH"/>
            </w:pPr>
          </w:p>
        </w:tc>
        <w:tc>
          <w:tcPr>
            <w:tcW w:w="676" w:type="pct"/>
            <w:vMerge/>
            <w:shd w:val="clear" w:color="auto" w:fill="FFFFFF"/>
          </w:tcPr>
          <w:p w14:paraId="0ABF1E25" w14:textId="77777777" w:rsidR="00D75FE9" w:rsidRPr="00C25669" w:rsidRDefault="00D75FE9">
            <w:pPr>
              <w:pStyle w:val="TAH"/>
            </w:pPr>
          </w:p>
        </w:tc>
        <w:tc>
          <w:tcPr>
            <w:tcW w:w="778" w:type="pct"/>
            <w:vMerge/>
            <w:shd w:val="clear" w:color="auto" w:fill="FFFFFF"/>
            <w:vAlign w:val="center"/>
          </w:tcPr>
          <w:p w14:paraId="60F42344" w14:textId="77777777" w:rsidR="00D75FE9" w:rsidRPr="00C25669" w:rsidRDefault="00D75FE9">
            <w:pPr>
              <w:pStyle w:val="TAH"/>
            </w:pPr>
          </w:p>
        </w:tc>
        <w:tc>
          <w:tcPr>
            <w:tcW w:w="839" w:type="pct"/>
            <w:vMerge/>
            <w:shd w:val="clear" w:color="auto" w:fill="FFFFFF"/>
            <w:vAlign w:val="center"/>
          </w:tcPr>
          <w:p w14:paraId="10F9DFE4" w14:textId="77777777" w:rsidR="00D75FE9" w:rsidRPr="00C25669" w:rsidRDefault="00D75FE9">
            <w:pPr>
              <w:pStyle w:val="TAH"/>
            </w:pPr>
          </w:p>
        </w:tc>
        <w:tc>
          <w:tcPr>
            <w:tcW w:w="753" w:type="pct"/>
            <w:shd w:val="clear" w:color="auto" w:fill="FFFFFF"/>
            <w:vAlign w:val="center"/>
          </w:tcPr>
          <w:p w14:paraId="5D0EEECA" w14:textId="77777777" w:rsidR="00D75FE9" w:rsidRPr="00C25669" w:rsidRDefault="00D75FE9">
            <w:pPr>
              <w:pStyle w:val="TAH"/>
            </w:pPr>
            <w:r w:rsidRPr="00C25669">
              <w:t>Fraction of maximum throughput (%)</w:t>
            </w:r>
          </w:p>
        </w:tc>
        <w:tc>
          <w:tcPr>
            <w:tcW w:w="826" w:type="pct"/>
            <w:shd w:val="clear" w:color="auto" w:fill="FFFFFF"/>
            <w:vAlign w:val="center"/>
          </w:tcPr>
          <w:p w14:paraId="20EBA7BB" w14:textId="77777777" w:rsidR="00D75FE9" w:rsidRPr="00C25669" w:rsidRDefault="00D75FE9">
            <w:pPr>
              <w:pStyle w:val="TAH"/>
            </w:pPr>
            <w:r w:rsidRPr="00C25669">
              <w:t>SNR (dB)</w:t>
            </w:r>
          </w:p>
        </w:tc>
      </w:tr>
      <w:tr w:rsidR="001A31B0" w:rsidRPr="00C25669" w14:paraId="5831BD51" w14:textId="77777777" w:rsidTr="00CE76D4">
        <w:trPr>
          <w:trHeight w:val="355"/>
          <w:jc w:val="center"/>
        </w:trPr>
        <w:tc>
          <w:tcPr>
            <w:tcW w:w="430" w:type="pct"/>
            <w:shd w:val="clear" w:color="auto" w:fill="FBE4D5" w:themeFill="accent2" w:themeFillTint="33"/>
            <w:vAlign w:val="center"/>
          </w:tcPr>
          <w:p w14:paraId="00A1788E" w14:textId="74067231" w:rsidR="001A31B0" w:rsidRPr="004F2380" w:rsidRDefault="001A31B0" w:rsidP="004F2380">
            <w:pPr>
              <w:pStyle w:val="TAC"/>
              <w:spacing w:line="480" w:lineRule="auto"/>
              <w:rPr>
                <w:rFonts w:eastAsia="SimSun"/>
              </w:rPr>
            </w:pPr>
            <w:r>
              <w:rPr>
                <w:rFonts w:eastAsia="SimSun"/>
              </w:rPr>
              <w:t>2-5</w:t>
            </w:r>
          </w:p>
        </w:tc>
        <w:tc>
          <w:tcPr>
            <w:tcW w:w="697" w:type="pct"/>
            <w:vMerge w:val="restart"/>
            <w:shd w:val="clear" w:color="auto" w:fill="FBE4D5" w:themeFill="accent2" w:themeFillTint="33"/>
            <w:vAlign w:val="center"/>
          </w:tcPr>
          <w:p w14:paraId="4D9AA319" w14:textId="472F5D01" w:rsidR="001A31B0" w:rsidRPr="004F2380" w:rsidRDefault="001A31B0" w:rsidP="004F2380">
            <w:pPr>
              <w:pStyle w:val="TAC"/>
              <w:spacing w:line="480" w:lineRule="auto"/>
              <w:rPr>
                <w:rFonts w:eastAsia="SimSun"/>
              </w:rPr>
            </w:pPr>
            <w:r w:rsidRPr="004F2380">
              <w:rPr>
                <w:rFonts w:eastAsia="SimSun"/>
              </w:rPr>
              <w:t>40/30</w:t>
            </w:r>
          </w:p>
        </w:tc>
        <w:tc>
          <w:tcPr>
            <w:tcW w:w="676" w:type="pct"/>
            <w:shd w:val="clear" w:color="auto" w:fill="FBE4D5" w:themeFill="accent2" w:themeFillTint="33"/>
            <w:vAlign w:val="center"/>
          </w:tcPr>
          <w:p w14:paraId="3657B591" w14:textId="77777777" w:rsidR="001A31B0" w:rsidRDefault="001A31B0" w:rsidP="004F2380">
            <w:pPr>
              <w:pStyle w:val="TAC"/>
              <w:spacing w:line="480" w:lineRule="auto"/>
              <w:rPr>
                <w:rFonts w:eastAsia="SimSun"/>
              </w:rPr>
            </w:pPr>
            <w:r>
              <w:rPr>
                <w:rFonts w:eastAsia="SimSun"/>
              </w:rPr>
              <w:t>20</w:t>
            </w:r>
          </w:p>
          <w:p w14:paraId="406FC2CF" w14:textId="5DDD4794" w:rsidR="001A31B0" w:rsidRPr="004F2380" w:rsidRDefault="001A31B0" w:rsidP="004F238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1A916481" w14:textId="0D0FD2AF" w:rsidR="001A31B0" w:rsidRPr="004F2380" w:rsidRDefault="001A31B0" w:rsidP="004F238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56C97284" w14:textId="331235DA" w:rsidR="001A31B0" w:rsidRPr="004F2380" w:rsidRDefault="001A31B0" w:rsidP="004F2380">
            <w:pPr>
              <w:pStyle w:val="TAC"/>
              <w:spacing w:line="480" w:lineRule="auto"/>
              <w:rPr>
                <w:rFonts w:eastAsia="SimSun"/>
              </w:rPr>
            </w:pPr>
            <w:r>
              <w:rPr>
                <w:rFonts w:eastAsia="SimSun"/>
              </w:rPr>
              <w:t>2</w:t>
            </w:r>
            <w:r w:rsidRPr="00C25669">
              <w:rPr>
                <w:rFonts w:eastAsia="SimSun"/>
              </w:rPr>
              <w:t>x2</w:t>
            </w:r>
          </w:p>
        </w:tc>
        <w:tc>
          <w:tcPr>
            <w:tcW w:w="753" w:type="pct"/>
            <w:shd w:val="clear" w:color="auto" w:fill="FBE4D5" w:themeFill="accent2" w:themeFillTint="33"/>
            <w:vAlign w:val="center"/>
          </w:tcPr>
          <w:p w14:paraId="093B2100" w14:textId="5CA8C176" w:rsidR="001A31B0" w:rsidRPr="004F2380" w:rsidRDefault="001A31B0" w:rsidP="004F238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3C6DB7D2" w14:textId="5112C0D4" w:rsidR="001A31B0" w:rsidRPr="004F2380" w:rsidRDefault="001A31B0" w:rsidP="004F2380">
            <w:pPr>
              <w:pStyle w:val="TAC"/>
              <w:spacing w:line="480" w:lineRule="auto"/>
              <w:rPr>
                <w:rFonts w:eastAsia="SimSun"/>
              </w:rPr>
            </w:pPr>
            <w:r w:rsidRPr="004F2380">
              <w:rPr>
                <w:rFonts w:eastAsia="SimSun"/>
              </w:rPr>
              <w:t>12.41</w:t>
            </w:r>
          </w:p>
        </w:tc>
      </w:tr>
      <w:tr w:rsidR="001A31B0" w:rsidRPr="00C25669" w14:paraId="0A13CADB" w14:textId="77777777" w:rsidTr="00CE76D4">
        <w:trPr>
          <w:trHeight w:val="355"/>
          <w:jc w:val="center"/>
        </w:trPr>
        <w:tc>
          <w:tcPr>
            <w:tcW w:w="430" w:type="pct"/>
            <w:shd w:val="clear" w:color="auto" w:fill="FBE4D5" w:themeFill="accent2" w:themeFillTint="33"/>
            <w:vAlign w:val="center"/>
          </w:tcPr>
          <w:p w14:paraId="7B81CD71" w14:textId="577C739C" w:rsidR="001A31B0" w:rsidRPr="004F2380" w:rsidRDefault="001A31B0" w:rsidP="004F2380">
            <w:pPr>
              <w:pStyle w:val="TAC"/>
              <w:spacing w:line="480" w:lineRule="auto"/>
              <w:rPr>
                <w:rFonts w:eastAsia="SimSun"/>
              </w:rPr>
            </w:pPr>
            <w:r>
              <w:rPr>
                <w:rFonts w:eastAsia="SimSun"/>
              </w:rPr>
              <w:t>2-6</w:t>
            </w:r>
          </w:p>
        </w:tc>
        <w:tc>
          <w:tcPr>
            <w:tcW w:w="697" w:type="pct"/>
            <w:vMerge/>
            <w:shd w:val="clear" w:color="auto" w:fill="FBE4D5" w:themeFill="accent2" w:themeFillTint="33"/>
            <w:vAlign w:val="center"/>
          </w:tcPr>
          <w:p w14:paraId="3DB35632" w14:textId="77777777" w:rsidR="001A31B0" w:rsidRPr="004F2380" w:rsidRDefault="001A31B0" w:rsidP="004F2380">
            <w:pPr>
              <w:pStyle w:val="TAC"/>
              <w:spacing w:line="480" w:lineRule="auto"/>
              <w:rPr>
                <w:rFonts w:eastAsia="SimSun"/>
              </w:rPr>
            </w:pPr>
          </w:p>
        </w:tc>
        <w:tc>
          <w:tcPr>
            <w:tcW w:w="676" w:type="pct"/>
            <w:shd w:val="clear" w:color="auto" w:fill="FBE4D5" w:themeFill="accent2" w:themeFillTint="33"/>
            <w:vAlign w:val="center"/>
          </w:tcPr>
          <w:p w14:paraId="5C6C0568" w14:textId="77777777" w:rsidR="001A31B0" w:rsidRDefault="001A31B0" w:rsidP="004F2380">
            <w:pPr>
              <w:pStyle w:val="TAC"/>
              <w:spacing w:line="480" w:lineRule="auto"/>
              <w:rPr>
                <w:rFonts w:eastAsia="SimSun"/>
              </w:rPr>
            </w:pPr>
            <w:r>
              <w:rPr>
                <w:rFonts w:eastAsia="SimSun"/>
              </w:rPr>
              <w:t>20</w:t>
            </w:r>
          </w:p>
          <w:p w14:paraId="23FEA1FE" w14:textId="3718498A" w:rsidR="001A31B0" w:rsidRPr="004F2380" w:rsidRDefault="001A31B0" w:rsidP="004F238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7A996157" w14:textId="39C9F60B" w:rsidR="001A31B0" w:rsidRPr="004F2380" w:rsidRDefault="001A31B0" w:rsidP="004F238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69383F2A" w14:textId="13F0E5B5" w:rsidR="001A31B0" w:rsidRPr="004F2380" w:rsidRDefault="001A31B0" w:rsidP="004F2380">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FBE4D5" w:themeFill="accent2" w:themeFillTint="33"/>
            <w:vAlign w:val="center"/>
          </w:tcPr>
          <w:p w14:paraId="2DDC1223" w14:textId="1BA8FED6" w:rsidR="001A31B0" w:rsidRPr="004F2380" w:rsidRDefault="001A31B0" w:rsidP="004F238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6EB0A76C" w14:textId="3D45266B" w:rsidR="001A31B0" w:rsidRPr="004F2380" w:rsidRDefault="001A31B0" w:rsidP="004F2380">
            <w:pPr>
              <w:pStyle w:val="TAC"/>
              <w:spacing w:line="480" w:lineRule="auto"/>
              <w:rPr>
                <w:rFonts w:eastAsia="SimSun"/>
              </w:rPr>
            </w:pPr>
            <w:r w:rsidRPr="004F2380">
              <w:rPr>
                <w:rFonts w:eastAsia="SimSun"/>
              </w:rPr>
              <w:t>9.41</w:t>
            </w:r>
          </w:p>
        </w:tc>
      </w:tr>
      <w:tr w:rsidR="001A31B0" w:rsidRPr="00C25669" w14:paraId="7BD235EA" w14:textId="77777777" w:rsidTr="00CE76D4">
        <w:trPr>
          <w:trHeight w:val="355"/>
          <w:jc w:val="center"/>
        </w:trPr>
        <w:tc>
          <w:tcPr>
            <w:tcW w:w="430" w:type="pct"/>
            <w:shd w:val="clear" w:color="auto" w:fill="FBE4D5" w:themeFill="accent2" w:themeFillTint="33"/>
            <w:vAlign w:val="center"/>
          </w:tcPr>
          <w:p w14:paraId="79CA3019" w14:textId="09352A07" w:rsidR="001A31B0" w:rsidRPr="004F2380" w:rsidRDefault="001A31B0" w:rsidP="001A31B0">
            <w:pPr>
              <w:pStyle w:val="TAC"/>
              <w:spacing w:line="480" w:lineRule="auto"/>
              <w:rPr>
                <w:rFonts w:eastAsia="SimSun"/>
              </w:rPr>
            </w:pPr>
            <w:r>
              <w:rPr>
                <w:rFonts w:eastAsia="SimSun"/>
              </w:rPr>
              <w:t>2-7</w:t>
            </w:r>
          </w:p>
        </w:tc>
        <w:tc>
          <w:tcPr>
            <w:tcW w:w="697" w:type="pct"/>
            <w:vMerge/>
            <w:shd w:val="clear" w:color="auto" w:fill="FBE4D5" w:themeFill="accent2" w:themeFillTint="33"/>
            <w:vAlign w:val="center"/>
          </w:tcPr>
          <w:p w14:paraId="5CA42817" w14:textId="77777777" w:rsidR="001A31B0" w:rsidRPr="004F2380" w:rsidRDefault="001A31B0" w:rsidP="001A31B0">
            <w:pPr>
              <w:pStyle w:val="TAC"/>
              <w:spacing w:line="480" w:lineRule="auto"/>
              <w:rPr>
                <w:rFonts w:eastAsia="SimSun"/>
              </w:rPr>
            </w:pPr>
          </w:p>
        </w:tc>
        <w:tc>
          <w:tcPr>
            <w:tcW w:w="676" w:type="pct"/>
            <w:shd w:val="clear" w:color="auto" w:fill="FBE4D5" w:themeFill="accent2" w:themeFillTint="33"/>
            <w:vAlign w:val="center"/>
          </w:tcPr>
          <w:p w14:paraId="04BBA9E7" w14:textId="77777777" w:rsidR="001A31B0" w:rsidRDefault="001A31B0" w:rsidP="001A31B0">
            <w:pPr>
              <w:pStyle w:val="TAC"/>
              <w:spacing w:line="480" w:lineRule="auto"/>
              <w:rPr>
                <w:rFonts w:eastAsia="SimSun"/>
              </w:rPr>
            </w:pPr>
            <w:r>
              <w:rPr>
                <w:rFonts w:eastAsia="SimSun"/>
              </w:rPr>
              <w:t>24</w:t>
            </w:r>
          </w:p>
          <w:p w14:paraId="20A2E1AF" w14:textId="2E71AB02" w:rsidR="001A31B0" w:rsidRPr="004F2380" w:rsidRDefault="001A31B0" w:rsidP="001A31B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23B8BC8F" w14:textId="59BA2605" w:rsidR="001A31B0" w:rsidRPr="004F2380" w:rsidRDefault="001A31B0" w:rsidP="001A31B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01268675" w14:textId="555173CB" w:rsidR="001A31B0" w:rsidRPr="004F2380" w:rsidRDefault="001A31B0" w:rsidP="001A31B0">
            <w:pPr>
              <w:pStyle w:val="TAC"/>
              <w:spacing w:line="480" w:lineRule="auto"/>
              <w:rPr>
                <w:rFonts w:eastAsia="SimSun"/>
              </w:rPr>
            </w:pPr>
            <w:r>
              <w:rPr>
                <w:rFonts w:eastAsia="SimSun"/>
              </w:rPr>
              <w:t>2</w:t>
            </w:r>
            <w:r w:rsidRPr="00C25669">
              <w:rPr>
                <w:rFonts w:eastAsia="SimSun"/>
              </w:rPr>
              <w:t>x2</w:t>
            </w:r>
          </w:p>
        </w:tc>
        <w:tc>
          <w:tcPr>
            <w:tcW w:w="753" w:type="pct"/>
            <w:shd w:val="clear" w:color="auto" w:fill="FBE4D5" w:themeFill="accent2" w:themeFillTint="33"/>
            <w:vAlign w:val="center"/>
          </w:tcPr>
          <w:p w14:paraId="3E00D513" w14:textId="30D414C1" w:rsidR="001A31B0" w:rsidRPr="004F2380" w:rsidRDefault="001A31B0" w:rsidP="001A31B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40FB17F0" w14:textId="532CFA11" w:rsidR="001A31B0" w:rsidRPr="004F2380" w:rsidRDefault="001A31B0" w:rsidP="001A31B0">
            <w:pPr>
              <w:pStyle w:val="TAC"/>
              <w:spacing w:line="480" w:lineRule="auto"/>
              <w:rPr>
                <w:rFonts w:eastAsia="SimSun"/>
              </w:rPr>
            </w:pPr>
            <w:r w:rsidRPr="004F2380">
              <w:rPr>
                <w:rFonts w:eastAsia="SimSun"/>
              </w:rPr>
              <w:t>16.41</w:t>
            </w:r>
          </w:p>
        </w:tc>
      </w:tr>
      <w:tr w:rsidR="001A31B0" w:rsidRPr="00C25669" w14:paraId="1EEED1DE" w14:textId="77777777" w:rsidTr="00CE76D4">
        <w:trPr>
          <w:trHeight w:val="355"/>
          <w:jc w:val="center"/>
        </w:trPr>
        <w:tc>
          <w:tcPr>
            <w:tcW w:w="430" w:type="pct"/>
            <w:shd w:val="clear" w:color="auto" w:fill="FBE4D5" w:themeFill="accent2" w:themeFillTint="33"/>
            <w:vAlign w:val="center"/>
          </w:tcPr>
          <w:p w14:paraId="4FDD5A99" w14:textId="579A06D0" w:rsidR="001A31B0" w:rsidRPr="004F2380" w:rsidRDefault="001A31B0" w:rsidP="001A31B0">
            <w:pPr>
              <w:pStyle w:val="TAC"/>
              <w:spacing w:line="480" w:lineRule="auto"/>
              <w:rPr>
                <w:rFonts w:eastAsia="SimSun"/>
              </w:rPr>
            </w:pPr>
            <w:r>
              <w:rPr>
                <w:rFonts w:eastAsia="SimSun"/>
              </w:rPr>
              <w:t>2-8</w:t>
            </w:r>
          </w:p>
        </w:tc>
        <w:tc>
          <w:tcPr>
            <w:tcW w:w="697" w:type="pct"/>
            <w:vMerge/>
            <w:shd w:val="clear" w:color="auto" w:fill="FBE4D5" w:themeFill="accent2" w:themeFillTint="33"/>
            <w:vAlign w:val="center"/>
          </w:tcPr>
          <w:p w14:paraId="79E9846F" w14:textId="77777777" w:rsidR="001A31B0" w:rsidRPr="004F2380" w:rsidRDefault="001A31B0" w:rsidP="001A31B0">
            <w:pPr>
              <w:pStyle w:val="TAC"/>
              <w:spacing w:line="480" w:lineRule="auto"/>
              <w:rPr>
                <w:rFonts w:eastAsia="SimSun"/>
              </w:rPr>
            </w:pPr>
          </w:p>
        </w:tc>
        <w:tc>
          <w:tcPr>
            <w:tcW w:w="676" w:type="pct"/>
            <w:shd w:val="clear" w:color="auto" w:fill="FBE4D5" w:themeFill="accent2" w:themeFillTint="33"/>
            <w:vAlign w:val="center"/>
          </w:tcPr>
          <w:p w14:paraId="4346D0A2" w14:textId="77777777" w:rsidR="001A31B0" w:rsidRDefault="001A31B0" w:rsidP="001A31B0">
            <w:pPr>
              <w:pStyle w:val="TAC"/>
              <w:spacing w:line="480" w:lineRule="auto"/>
              <w:rPr>
                <w:rFonts w:eastAsia="SimSun"/>
              </w:rPr>
            </w:pPr>
            <w:r>
              <w:rPr>
                <w:rFonts w:eastAsia="SimSun"/>
              </w:rPr>
              <w:t>24</w:t>
            </w:r>
          </w:p>
          <w:p w14:paraId="0E8A82E6" w14:textId="0EBEA275" w:rsidR="001A31B0" w:rsidRPr="004F2380" w:rsidRDefault="001A31B0" w:rsidP="001A31B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72CC6CAC" w14:textId="426B208B" w:rsidR="001A31B0" w:rsidRPr="004F2380" w:rsidRDefault="001A31B0" w:rsidP="001A31B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2771E864" w14:textId="22CC5D9F" w:rsidR="001A31B0" w:rsidRPr="004F2380" w:rsidRDefault="001A31B0" w:rsidP="001A31B0">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FBE4D5" w:themeFill="accent2" w:themeFillTint="33"/>
            <w:vAlign w:val="center"/>
          </w:tcPr>
          <w:p w14:paraId="57ECF900" w14:textId="15307089" w:rsidR="001A31B0" w:rsidRPr="004F2380" w:rsidRDefault="001A31B0" w:rsidP="001A31B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39196970" w14:textId="7E59EE17" w:rsidR="001A31B0" w:rsidRPr="004F2380" w:rsidRDefault="001A31B0" w:rsidP="001A31B0">
            <w:pPr>
              <w:pStyle w:val="TAC"/>
              <w:spacing w:line="480" w:lineRule="auto"/>
              <w:rPr>
                <w:rFonts w:eastAsia="SimSun"/>
              </w:rPr>
            </w:pPr>
            <w:r w:rsidRPr="004F2380">
              <w:rPr>
                <w:rFonts w:eastAsia="SimSun"/>
              </w:rPr>
              <w:t>13.41</w:t>
            </w:r>
          </w:p>
        </w:tc>
      </w:tr>
      <w:tr w:rsidR="001A31B0" w:rsidRPr="00C25669" w14:paraId="17826E63" w14:textId="77777777" w:rsidTr="00CE76D4">
        <w:trPr>
          <w:trHeight w:val="355"/>
          <w:jc w:val="center"/>
        </w:trPr>
        <w:tc>
          <w:tcPr>
            <w:tcW w:w="430" w:type="pct"/>
            <w:shd w:val="clear" w:color="auto" w:fill="FBE4D5" w:themeFill="accent2" w:themeFillTint="33"/>
            <w:vAlign w:val="center"/>
          </w:tcPr>
          <w:p w14:paraId="51BC15F9" w14:textId="4AC8F06D" w:rsidR="001A31B0" w:rsidRDefault="001A31B0" w:rsidP="001A31B0">
            <w:pPr>
              <w:pStyle w:val="TAC"/>
              <w:spacing w:line="480" w:lineRule="auto"/>
              <w:rPr>
                <w:rFonts w:eastAsia="SimSun"/>
              </w:rPr>
            </w:pPr>
            <w:r>
              <w:rPr>
                <w:rFonts w:eastAsia="SimSun"/>
              </w:rPr>
              <w:t>2-9</w:t>
            </w:r>
          </w:p>
        </w:tc>
        <w:tc>
          <w:tcPr>
            <w:tcW w:w="697" w:type="pct"/>
            <w:vMerge/>
            <w:shd w:val="clear" w:color="auto" w:fill="FBE4D5" w:themeFill="accent2" w:themeFillTint="33"/>
            <w:vAlign w:val="center"/>
          </w:tcPr>
          <w:p w14:paraId="37A3DBB5" w14:textId="77777777" w:rsidR="001A31B0" w:rsidRPr="004F2380" w:rsidRDefault="001A31B0" w:rsidP="001A31B0">
            <w:pPr>
              <w:pStyle w:val="TAC"/>
              <w:spacing w:line="480" w:lineRule="auto"/>
              <w:rPr>
                <w:rFonts w:eastAsia="SimSun"/>
              </w:rPr>
            </w:pPr>
          </w:p>
        </w:tc>
        <w:tc>
          <w:tcPr>
            <w:tcW w:w="676" w:type="pct"/>
            <w:shd w:val="clear" w:color="auto" w:fill="FBE4D5" w:themeFill="accent2" w:themeFillTint="33"/>
            <w:vAlign w:val="center"/>
          </w:tcPr>
          <w:p w14:paraId="4611CA92" w14:textId="77777777" w:rsidR="001A31B0" w:rsidRDefault="001A31B0" w:rsidP="001A31B0">
            <w:pPr>
              <w:pStyle w:val="TAC"/>
              <w:spacing w:line="480" w:lineRule="auto"/>
              <w:rPr>
                <w:rFonts w:eastAsia="SimSun"/>
              </w:rPr>
            </w:pPr>
            <w:r>
              <w:rPr>
                <w:rFonts w:eastAsia="SimSun"/>
              </w:rPr>
              <w:t>27</w:t>
            </w:r>
          </w:p>
          <w:p w14:paraId="243077F6" w14:textId="33951D07" w:rsidR="001A31B0" w:rsidRDefault="001A31B0" w:rsidP="001A31B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7276DD99" w14:textId="7A877526" w:rsidR="001A31B0" w:rsidRDefault="001A31B0" w:rsidP="001A31B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5520307D" w14:textId="39A62A51" w:rsidR="001A31B0" w:rsidRDefault="001A31B0" w:rsidP="001A31B0">
            <w:pPr>
              <w:pStyle w:val="TAC"/>
              <w:spacing w:line="480" w:lineRule="auto"/>
              <w:rPr>
                <w:rFonts w:eastAsia="SimSun"/>
              </w:rPr>
            </w:pPr>
            <w:r>
              <w:rPr>
                <w:rFonts w:eastAsia="SimSun"/>
              </w:rPr>
              <w:t>2</w:t>
            </w:r>
            <w:r w:rsidRPr="00C25669">
              <w:rPr>
                <w:rFonts w:eastAsia="SimSun"/>
              </w:rPr>
              <w:t>x2</w:t>
            </w:r>
          </w:p>
        </w:tc>
        <w:tc>
          <w:tcPr>
            <w:tcW w:w="753" w:type="pct"/>
            <w:shd w:val="clear" w:color="auto" w:fill="FBE4D5" w:themeFill="accent2" w:themeFillTint="33"/>
            <w:vAlign w:val="center"/>
          </w:tcPr>
          <w:p w14:paraId="4EF119A1" w14:textId="36B2347A" w:rsidR="001A31B0" w:rsidRPr="00C25669" w:rsidRDefault="001A31B0" w:rsidP="001A31B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127116C0" w14:textId="6D93F7FF" w:rsidR="001A31B0" w:rsidRPr="004F2380" w:rsidRDefault="001A31B0" w:rsidP="001A31B0">
            <w:pPr>
              <w:pStyle w:val="TAC"/>
              <w:spacing w:line="480" w:lineRule="auto"/>
              <w:rPr>
                <w:rFonts w:eastAsia="SimSun"/>
              </w:rPr>
            </w:pPr>
            <w:r w:rsidRPr="004F2380">
              <w:rPr>
                <w:rFonts w:eastAsia="SimSun"/>
              </w:rPr>
              <w:t>19.53</w:t>
            </w:r>
          </w:p>
        </w:tc>
      </w:tr>
      <w:tr w:rsidR="001A31B0" w:rsidRPr="00C25669" w14:paraId="48FC232C" w14:textId="77777777" w:rsidTr="00CE76D4">
        <w:trPr>
          <w:trHeight w:val="355"/>
          <w:jc w:val="center"/>
        </w:trPr>
        <w:tc>
          <w:tcPr>
            <w:tcW w:w="430" w:type="pct"/>
            <w:shd w:val="clear" w:color="auto" w:fill="FBE4D5" w:themeFill="accent2" w:themeFillTint="33"/>
            <w:vAlign w:val="center"/>
          </w:tcPr>
          <w:p w14:paraId="7CEB0A09" w14:textId="19BC6A14" w:rsidR="001A31B0" w:rsidRDefault="001A31B0" w:rsidP="001A31B0">
            <w:pPr>
              <w:pStyle w:val="TAC"/>
              <w:spacing w:line="480" w:lineRule="auto"/>
              <w:rPr>
                <w:rFonts w:eastAsia="SimSun"/>
              </w:rPr>
            </w:pPr>
            <w:r>
              <w:rPr>
                <w:rFonts w:eastAsia="SimSun"/>
              </w:rPr>
              <w:t>2-10</w:t>
            </w:r>
          </w:p>
        </w:tc>
        <w:tc>
          <w:tcPr>
            <w:tcW w:w="697" w:type="pct"/>
            <w:vMerge/>
            <w:shd w:val="clear" w:color="auto" w:fill="FBE4D5" w:themeFill="accent2" w:themeFillTint="33"/>
            <w:vAlign w:val="center"/>
          </w:tcPr>
          <w:p w14:paraId="5FECF82C" w14:textId="77777777" w:rsidR="001A31B0" w:rsidRPr="004F2380" w:rsidRDefault="001A31B0" w:rsidP="001A31B0">
            <w:pPr>
              <w:pStyle w:val="TAC"/>
              <w:spacing w:line="480" w:lineRule="auto"/>
              <w:rPr>
                <w:rFonts w:eastAsia="SimSun"/>
              </w:rPr>
            </w:pPr>
          </w:p>
        </w:tc>
        <w:tc>
          <w:tcPr>
            <w:tcW w:w="676" w:type="pct"/>
            <w:shd w:val="clear" w:color="auto" w:fill="FBE4D5" w:themeFill="accent2" w:themeFillTint="33"/>
            <w:vAlign w:val="center"/>
          </w:tcPr>
          <w:p w14:paraId="609DDD02" w14:textId="77777777" w:rsidR="001A31B0" w:rsidRDefault="001A31B0" w:rsidP="001A31B0">
            <w:pPr>
              <w:pStyle w:val="TAC"/>
              <w:spacing w:line="480" w:lineRule="auto"/>
              <w:rPr>
                <w:rFonts w:eastAsia="SimSun"/>
              </w:rPr>
            </w:pPr>
            <w:r>
              <w:rPr>
                <w:rFonts w:eastAsia="SimSun"/>
              </w:rPr>
              <w:t>27</w:t>
            </w:r>
          </w:p>
          <w:p w14:paraId="20F9A865" w14:textId="23347ACF" w:rsidR="001A31B0" w:rsidRDefault="001A31B0" w:rsidP="001A31B0">
            <w:pPr>
              <w:pStyle w:val="TAC"/>
              <w:spacing w:line="480" w:lineRule="auto"/>
              <w:rPr>
                <w:rFonts w:eastAsia="SimSun"/>
              </w:rPr>
            </w:pPr>
            <w:r>
              <w:rPr>
                <w:rFonts w:eastAsia="SimSun"/>
              </w:rPr>
              <w:t>(Table-2)</w:t>
            </w:r>
          </w:p>
        </w:tc>
        <w:tc>
          <w:tcPr>
            <w:tcW w:w="778" w:type="pct"/>
            <w:shd w:val="clear" w:color="auto" w:fill="FBE4D5" w:themeFill="accent2" w:themeFillTint="33"/>
            <w:vAlign w:val="center"/>
          </w:tcPr>
          <w:p w14:paraId="24BE0090" w14:textId="2F580BF3" w:rsidR="001A31B0" w:rsidRDefault="001A31B0" w:rsidP="001A31B0">
            <w:pPr>
              <w:pStyle w:val="TAC"/>
              <w:spacing w:line="480" w:lineRule="auto"/>
              <w:rPr>
                <w:rFonts w:eastAsia="SimSun"/>
              </w:rPr>
            </w:pPr>
            <w:r>
              <w:rPr>
                <w:rFonts w:eastAsia="SimSun"/>
              </w:rPr>
              <w:t>AWGN + 500Hz Doppler</w:t>
            </w:r>
          </w:p>
        </w:tc>
        <w:tc>
          <w:tcPr>
            <w:tcW w:w="839" w:type="pct"/>
            <w:shd w:val="clear" w:color="auto" w:fill="FBE4D5" w:themeFill="accent2" w:themeFillTint="33"/>
            <w:vAlign w:val="center"/>
          </w:tcPr>
          <w:p w14:paraId="28284DEF" w14:textId="5FCF3E52" w:rsidR="001A31B0" w:rsidRDefault="001A31B0" w:rsidP="001A31B0">
            <w:pPr>
              <w:pStyle w:val="TAC"/>
              <w:spacing w:line="480" w:lineRule="auto"/>
              <w:rPr>
                <w:rFonts w:eastAsia="SimSun"/>
              </w:rPr>
            </w:pPr>
            <w:r>
              <w:rPr>
                <w:rFonts w:eastAsia="SimSun"/>
              </w:rPr>
              <w:t>2</w:t>
            </w:r>
            <w:r w:rsidRPr="00C25669">
              <w:rPr>
                <w:rFonts w:eastAsia="SimSun"/>
              </w:rPr>
              <w:t>x</w:t>
            </w:r>
            <w:r>
              <w:rPr>
                <w:rFonts w:eastAsia="SimSun"/>
              </w:rPr>
              <w:t>4</w:t>
            </w:r>
          </w:p>
        </w:tc>
        <w:tc>
          <w:tcPr>
            <w:tcW w:w="753" w:type="pct"/>
            <w:shd w:val="clear" w:color="auto" w:fill="FBE4D5" w:themeFill="accent2" w:themeFillTint="33"/>
            <w:vAlign w:val="center"/>
          </w:tcPr>
          <w:p w14:paraId="2D429774" w14:textId="2C96AFD9" w:rsidR="001A31B0" w:rsidRPr="00C25669" w:rsidRDefault="001A31B0" w:rsidP="001A31B0">
            <w:pPr>
              <w:pStyle w:val="TAC"/>
              <w:spacing w:line="480" w:lineRule="auto"/>
              <w:rPr>
                <w:rFonts w:eastAsia="SimSun"/>
              </w:rPr>
            </w:pPr>
            <w:r w:rsidRPr="00C25669">
              <w:rPr>
                <w:rFonts w:eastAsia="SimSun"/>
              </w:rPr>
              <w:t>70</w:t>
            </w:r>
          </w:p>
        </w:tc>
        <w:tc>
          <w:tcPr>
            <w:tcW w:w="826" w:type="pct"/>
            <w:shd w:val="clear" w:color="auto" w:fill="FBE4D5" w:themeFill="accent2" w:themeFillTint="33"/>
            <w:vAlign w:val="center"/>
          </w:tcPr>
          <w:p w14:paraId="6EB8F782" w14:textId="2BE4EC6D" w:rsidR="001A31B0" w:rsidRPr="004F2380" w:rsidRDefault="001A31B0" w:rsidP="001A31B0">
            <w:pPr>
              <w:pStyle w:val="TAC"/>
              <w:spacing w:line="480" w:lineRule="auto"/>
              <w:rPr>
                <w:rFonts w:eastAsia="SimSun"/>
              </w:rPr>
            </w:pPr>
            <w:r w:rsidRPr="004F2380">
              <w:rPr>
                <w:rFonts w:eastAsia="SimSun"/>
              </w:rPr>
              <w:t>16.47</w:t>
            </w:r>
          </w:p>
        </w:tc>
      </w:tr>
    </w:tbl>
    <w:p w14:paraId="007B2786" w14:textId="500179BD" w:rsidR="00E808ED" w:rsidRDefault="00E808ED" w:rsidP="00213E75">
      <w:pPr>
        <w:jc w:val="center"/>
        <w:rPr>
          <w:lang w:eastAsia="ja-JP"/>
        </w:rPr>
      </w:pPr>
    </w:p>
    <w:p w14:paraId="5CB57984" w14:textId="0C3B186E" w:rsidR="00F47597" w:rsidRDefault="00F47597" w:rsidP="00F47597">
      <w:pPr>
        <w:rPr>
          <w:b/>
          <w:bCs/>
          <w:i/>
          <w:iCs/>
          <w:lang w:eastAsia="ja-JP"/>
        </w:rPr>
      </w:pPr>
      <w:r w:rsidRPr="00F47597">
        <w:rPr>
          <w:b/>
          <w:bCs/>
          <w:i/>
          <w:iCs/>
          <w:lang w:eastAsia="ja-JP"/>
        </w:rPr>
        <w:t xml:space="preserve">Proposal </w:t>
      </w:r>
      <w:r w:rsidR="006B0119">
        <w:rPr>
          <w:b/>
          <w:bCs/>
          <w:i/>
          <w:iCs/>
          <w:lang w:eastAsia="ja-JP"/>
        </w:rPr>
        <w:t>2</w:t>
      </w:r>
      <w:r w:rsidR="003B34DA">
        <w:rPr>
          <w:b/>
          <w:bCs/>
          <w:i/>
          <w:iCs/>
          <w:lang w:eastAsia="ja-JP"/>
        </w:rPr>
        <w:t xml:space="preserve">: </w:t>
      </w:r>
      <w:r w:rsidR="0028470B">
        <w:rPr>
          <w:b/>
          <w:bCs/>
          <w:i/>
          <w:iCs/>
          <w:lang w:eastAsia="ja-JP"/>
        </w:rPr>
        <w:t>C</w:t>
      </w:r>
      <w:r w:rsidR="00B74B56">
        <w:rPr>
          <w:b/>
          <w:bCs/>
          <w:i/>
          <w:iCs/>
          <w:lang w:eastAsia="ja-JP"/>
        </w:rPr>
        <w:t xml:space="preserve">onsider MCS24 (Table-2) </w:t>
      </w:r>
      <w:r w:rsidR="00801498">
        <w:rPr>
          <w:b/>
          <w:bCs/>
          <w:i/>
          <w:iCs/>
          <w:lang w:eastAsia="ja-JP"/>
        </w:rPr>
        <w:t xml:space="preserve">for </w:t>
      </w:r>
      <w:r w:rsidR="00B74B56">
        <w:rPr>
          <w:b/>
          <w:bCs/>
          <w:i/>
          <w:iCs/>
          <w:lang w:eastAsia="ja-JP"/>
        </w:rPr>
        <w:t>defining requirements</w:t>
      </w:r>
      <w:r w:rsidR="00801498">
        <w:rPr>
          <w:b/>
          <w:bCs/>
          <w:i/>
          <w:iCs/>
          <w:lang w:eastAsia="ja-JP"/>
        </w:rPr>
        <w:t xml:space="preserve"> for 256QAM</w:t>
      </w:r>
    </w:p>
    <w:p w14:paraId="23AF2F61" w14:textId="1BCB904F" w:rsidR="00EB37B5" w:rsidRDefault="00EB37B5" w:rsidP="00282422">
      <w:pPr>
        <w:rPr>
          <w:b/>
          <w:bCs/>
          <w:u w:val="single"/>
          <w:lang w:eastAsia="ja-JP"/>
        </w:rPr>
      </w:pPr>
      <w:r>
        <w:rPr>
          <w:b/>
          <w:bCs/>
          <w:u w:val="single"/>
          <w:lang w:eastAsia="ja-JP"/>
        </w:rPr>
        <w:t>Test cases for defining requirement for PDSCH</w:t>
      </w:r>
    </w:p>
    <w:p w14:paraId="1ABD3FCC" w14:textId="38F89267" w:rsidR="006B0119" w:rsidRDefault="006B0119" w:rsidP="00282422">
      <w:pPr>
        <w:rPr>
          <w:b/>
          <w:bCs/>
          <w:u w:val="single"/>
          <w:lang w:eastAsia="ja-JP"/>
        </w:rPr>
      </w:pPr>
      <w:r w:rsidRPr="006B0119">
        <w:rPr>
          <w:lang w:eastAsia="ja-JP"/>
        </w:rPr>
        <w:t>Considering the test coverage and to avoid duplicate testing, we propose the following test cases for defining PDSCH requirement:</w:t>
      </w:r>
    </w:p>
    <w:p w14:paraId="6D8F6A7B" w14:textId="05FF5B82" w:rsidR="00EB37B5" w:rsidRPr="006B0119" w:rsidRDefault="006B0119" w:rsidP="00282422">
      <w:pPr>
        <w:rPr>
          <w:b/>
          <w:bCs/>
          <w:i/>
          <w:iCs/>
          <w:lang w:eastAsia="ja-JP"/>
        </w:rPr>
      </w:pPr>
      <w:r w:rsidRPr="006B0119">
        <w:rPr>
          <w:b/>
          <w:bCs/>
          <w:i/>
          <w:iCs/>
          <w:lang w:eastAsia="ja-JP"/>
        </w:rPr>
        <w:t>Proposal 3: Propose</w:t>
      </w:r>
      <w:r w:rsidR="00B17795">
        <w:rPr>
          <w:b/>
          <w:bCs/>
          <w:i/>
          <w:iCs/>
          <w:lang w:eastAsia="ja-JP"/>
        </w:rPr>
        <w:t xml:space="preserve"> following</w:t>
      </w:r>
      <w:r w:rsidRPr="006B0119">
        <w:rPr>
          <w:b/>
          <w:bCs/>
          <w:i/>
          <w:iCs/>
          <w:lang w:eastAsia="ja-JP"/>
        </w:rPr>
        <w:t xml:space="preserve"> test cases for new PDSCH requirements:</w:t>
      </w:r>
    </w:p>
    <w:tbl>
      <w:tblPr>
        <w:tblStyle w:val="TableGrid"/>
        <w:tblW w:w="0" w:type="auto"/>
        <w:jc w:val="right"/>
        <w:tblLook w:val="04A0" w:firstRow="1" w:lastRow="0" w:firstColumn="1" w:lastColumn="0" w:noHBand="0" w:noVBand="1"/>
      </w:tblPr>
      <w:tblGrid>
        <w:gridCol w:w="3119"/>
        <w:gridCol w:w="989"/>
        <w:gridCol w:w="2980"/>
      </w:tblGrid>
      <w:tr w:rsidR="006D4676" w:rsidRPr="00C41A51" w14:paraId="56F7DD0B" w14:textId="77777777">
        <w:trPr>
          <w:jc w:val="right"/>
        </w:trPr>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5B5D436" w14:textId="77777777" w:rsidR="006D4676" w:rsidRPr="00C41A51" w:rsidRDefault="006D4676">
            <w:pPr>
              <w:jc w:val="center"/>
              <w:textAlignment w:val="baseline"/>
              <w:rPr>
                <w:rFonts w:eastAsia="Yu Mincho"/>
                <w:bCs/>
                <w:sz w:val="20"/>
                <w:szCs w:val="20"/>
                <w:u w:val="single"/>
                <w:lang w:eastAsia="en-US"/>
              </w:rPr>
            </w:pPr>
            <w:r w:rsidRPr="00C41A51">
              <w:rPr>
                <w:rFonts w:eastAsia="Yu Mincho"/>
                <w:bCs/>
                <w:sz w:val="20"/>
                <w:szCs w:val="20"/>
                <w:u w:val="single"/>
              </w:rPr>
              <w:t>FDD</w:t>
            </w:r>
          </w:p>
          <w:p w14:paraId="2B9AD730" w14:textId="77777777" w:rsidR="006D4676" w:rsidRPr="00C41A51" w:rsidRDefault="006D4676">
            <w:pPr>
              <w:jc w:val="center"/>
              <w:textAlignment w:val="baseline"/>
              <w:rPr>
                <w:rFonts w:eastAsia="Yu Mincho"/>
                <w:bCs/>
                <w:sz w:val="20"/>
                <w:szCs w:val="20"/>
                <w:u w:val="single"/>
              </w:rPr>
            </w:pPr>
            <w:r w:rsidRPr="00C41A51">
              <w:rPr>
                <w:rFonts w:eastAsia="Yu Mincho"/>
                <w:bCs/>
                <w:sz w:val="20"/>
                <w:szCs w:val="20"/>
                <w:u w:val="single"/>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6E3E0F6C" w14:textId="430E6841" w:rsidR="006D4676" w:rsidRPr="00C41A51" w:rsidRDefault="006D4676">
            <w:pPr>
              <w:jc w:val="center"/>
              <w:textAlignment w:val="baseline"/>
              <w:rPr>
                <w:rFonts w:eastAsia="Yu Mincho"/>
                <w:bCs/>
                <w:sz w:val="20"/>
                <w:szCs w:val="20"/>
                <w:u w:val="single"/>
              </w:rPr>
            </w:pPr>
            <w:r w:rsidRPr="00C41A51">
              <w:rPr>
                <w:rFonts w:eastAsia="Yu Mincho"/>
                <w:bCs/>
                <w:sz w:val="20"/>
                <w:szCs w:val="20"/>
                <w:u w:val="single"/>
              </w:rPr>
              <w:t>2T2R</w:t>
            </w:r>
            <w:r>
              <w:rPr>
                <w:rFonts w:eastAsia="Yu Mincho"/>
                <w:bCs/>
                <w:sz w:val="20"/>
                <w:szCs w:val="20"/>
                <w:u w:val="single"/>
              </w:rPr>
              <w:t>, 2T4R</w:t>
            </w:r>
          </w:p>
        </w:tc>
        <w:tc>
          <w:tcPr>
            <w:tcW w:w="2980" w:type="dxa"/>
            <w:tcBorders>
              <w:top w:val="single" w:sz="4" w:space="0" w:color="auto"/>
              <w:left w:val="single" w:sz="4" w:space="0" w:color="auto"/>
              <w:bottom w:val="single" w:sz="4" w:space="0" w:color="auto"/>
              <w:right w:val="single" w:sz="4" w:space="0" w:color="auto"/>
            </w:tcBorders>
            <w:hideMark/>
          </w:tcPr>
          <w:p w14:paraId="5DE28AE8" w14:textId="77777777" w:rsidR="006D4676" w:rsidRPr="00C41A51" w:rsidRDefault="006D4676">
            <w:pPr>
              <w:jc w:val="center"/>
              <w:textAlignment w:val="baseline"/>
              <w:rPr>
                <w:rFonts w:eastAsia="Yu Mincho"/>
                <w:bCs/>
                <w:sz w:val="20"/>
                <w:szCs w:val="20"/>
                <w:u w:val="single"/>
              </w:rPr>
            </w:pPr>
            <w:r w:rsidRPr="00C41A51">
              <w:rPr>
                <w:rFonts w:eastAsia="Yu Mincho"/>
                <w:bCs/>
                <w:sz w:val="20"/>
                <w:szCs w:val="20"/>
                <w:u w:val="single"/>
              </w:rPr>
              <w:t>16QAM (MCS [13] in table 1)</w:t>
            </w:r>
          </w:p>
        </w:tc>
      </w:tr>
      <w:tr w:rsidR="006D4676" w:rsidRPr="00C41A51" w14:paraId="48CC3D4F" w14:textId="77777777">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7C503" w14:textId="77777777" w:rsidR="006D4676" w:rsidRPr="00C41A51" w:rsidRDefault="006D4676">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F203" w14:textId="77777777" w:rsidR="006D4676" w:rsidRPr="00C41A51" w:rsidRDefault="006D4676">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14:paraId="5DBA228C" w14:textId="77777777" w:rsidR="006D4676" w:rsidRPr="00C41A51" w:rsidRDefault="006D4676">
            <w:pPr>
              <w:jc w:val="center"/>
              <w:textAlignment w:val="baseline"/>
              <w:rPr>
                <w:rFonts w:eastAsia="Yu Mincho"/>
                <w:bCs/>
                <w:sz w:val="20"/>
                <w:szCs w:val="20"/>
                <w:u w:val="single"/>
              </w:rPr>
            </w:pPr>
            <w:r w:rsidRPr="00C41A51">
              <w:rPr>
                <w:rFonts w:eastAsia="Yu Mincho"/>
                <w:bCs/>
                <w:sz w:val="20"/>
                <w:szCs w:val="20"/>
                <w:u w:val="single"/>
              </w:rPr>
              <w:t>64QAM (MCS [22] in table 1)</w:t>
            </w:r>
          </w:p>
        </w:tc>
      </w:tr>
      <w:tr w:rsidR="006D4676" w:rsidRPr="00C41A51" w14:paraId="3A3480CA" w14:textId="77777777">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E17B" w14:textId="77777777" w:rsidR="006D4676" w:rsidRPr="00C41A51" w:rsidRDefault="006D4676">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0719" w14:textId="77777777" w:rsidR="006D4676" w:rsidRPr="00C41A51" w:rsidRDefault="006D4676">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14:paraId="2B5014A3" w14:textId="77777777" w:rsidR="006D4676" w:rsidRPr="00C41A51" w:rsidRDefault="006D4676">
            <w:pPr>
              <w:jc w:val="center"/>
              <w:textAlignment w:val="baseline"/>
              <w:rPr>
                <w:rFonts w:eastAsia="Yu Mincho"/>
                <w:bCs/>
                <w:sz w:val="20"/>
                <w:szCs w:val="20"/>
                <w:u w:val="single"/>
              </w:rPr>
            </w:pPr>
            <w:r w:rsidRPr="00C41A51">
              <w:rPr>
                <w:rFonts w:eastAsia="Yu Mincho"/>
                <w:bCs/>
                <w:sz w:val="20"/>
                <w:szCs w:val="20"/>
                <w:u w:val="single"/>
              </w:rPr>
              <w:t>256QAM (MCS [24] in table 2)</w:t>
            </w:r>
          </w:p>
        </w:tc>
      </w:tr>
    </w:tbl>
    <w:p w14:paraId="0D238325" w14:textId="77777777" w:rsidR="006B0119" w:rsidRDefault="006B0119" w:rsidP="00282422">
      <w:pPr>
        <w:rPr>
          <w:b/>
          <w:bCs/>
          <w:u w:val="single"/>
          <w:lang w:eastAsia="ja-JP"/>
        </w:rPr>
      </w:pPr>
    </w:p>
    <w:tbl>
      <w:tblPr>
        <w:tblStyle w:val="TableGrid"/>
        <w:tblW w:w="0" w:type="auto"/>
        <w:jc w:val="right"/>
        <w:tblLook w:val="04A0" w:firstRow="1" w:lastRow="0" w:firstColumn="1" w:lastColumn="0" w:noHBand="0" w:noVBand="1"/>
      </w:tblPr>
      <w:tblGrid>
        <w:gridCol w:w="1985"/>
        <w:gridCol w:w="1170"/>
        <w:gridCol w:w="989"/>
        <w:gridCol w:w="2980"/>
      </w:tblGrid>
      <w:tr w:rsidR="00484528" w:rsidRPr="007411B9" w14:paraId="439645D6" w14:textId="77777777" w:rsidTr="00381890">
        <w:trPr>
          <w:jc w:val="right"/>
        </w:trPr>
        <w:tc>
          <w:tcPr>
            <w:tcW w:w="1985" w:type="dxa"/>
            <w:vMerge w:val="restart"/>
            <w:tcBorders>
              <w:top w:val="single" w:sz="4" w:space="0" w:color="auto"/>
              <w:left w:val="single" w:sz="4" w:space="0" w:color="auto"/>
              <w:right w:val="single" w:sz="4" w:space="0" w:color="auto"/>
            </w:tcBorders>
            <w:vAlign w:val="center"/>
            <w:hideMark/>
          </w:tcPr>
          <w:p w14:paraId="3DB99A4F" w14:textId="77777777" w:rsidR="00484528" w:rsidRPr="007411B9" w:rsidRDefault="00484528">
            <w:pPr>
              <w:jc w:val="center"/>
              <w:textAlignment w:val="baseline"/>
              <w:rPr>
                <w:rFonts w:eastAsia="Yu Mincho"/>
                <w:bCs/>
                <w:sz w:val="20"/>
                <w:szCs w:val="20"/>
                <w:u w:val="single"/>
                <w:lang w:eastAsia="en-US"/>
              </w:rPr>
            </w:pPr>
            <w:r w:rsidRPr="007411B9">
              <w:rPr>
                <w:rFonts w:eastAsia="Yu Mincho"/>
                <w:bCs/>
                <w:sz w:val="20"/>
                <w:szCs w:val="20"/>
                <w:u w:val="single"/>
              </w:rPr>
              <w:lastRenderedPageBreak/>
              <w:t>TDD</w:t>
            </w:r>
          </w:p>
          <w:p w14:paraId="1461A5FD" w14:textId="77777777" w:rsidR="00484528" w:rsidRPr="007411B9" w:rsidRDefault="00484528">
            <w:pPr>
              <w:jc w:val="center"/>
              <w:textAlignment w:val="baseline"/>
              <w:rPr>
                <w:rFonts w:eastAsia="Yu Mincho"/>
                <w:bCs/>
                <w:sz w:val="20"/>
                <w:szCs w:val="20"/>
                <w:u w:val="single"/>
              </w:rPr>
            </w:pPr>
            <w:r>
              <w:rPr>
                <w:rFonts w:hint="eastAsia"/>
                <w:bCs/>
                <w:sz w:val="20"/>
                <w:szCs w:val="20"/>
                <w:u w:val="single"/>
              </w:rPr>
              <w:t>40</w:t>
            </w:r>
            <w:r w:rsidRPr="007411B9">
              <w:rPr>
                <w:rFonts w:eastAsia="Yu Mincho"/>
                <w:bCs/>
                <w:sz w:val="20"/>
                <w:szCs w:val="20"/>
                <w:u w:val="single"/>
              </w:rPr>
              <w:t>MHz 30kHz 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993DC" w14:textId="7E23B5EB" w:rsidR="00484528" w:rsidRPr="007411B9" w:rsidRDefault="00C31691">
            <w:pPr>
              <w:jc w:val="center"/>
              <w:textAlignment w:val="baseline"/>
              <w:rPr>
                <w:rFonts w:eastAsia="Yu Mincho"/>
                <w:bCs/>
                <w:sz w:val="20"/>
                <w:szCs w:val="20"/>
                <w:u w:val="single"/>
              </w:rPr>
            </w:pPr>
            <w:r>
              <w:rPr>
                <w:bCs/>
                <w:sz w:val="20"/>
                <w:szCs w:val="20"/>
                <w:u w:val="single"/>
              </w:rPr>
              <w:t>N</w:t>
            </w:r>
            <w:r w:rsidR="00484528">
              <w:rPr>
                <w:rFonts w:hint="eastAsia"/>
                <w:bCs/>
                <w:sz w:val="20"/>
                <w:szCs w:val="20"/>
                <w:u w:val="single"/>
              </w:rPr>
              <w:t xml:space="preserve">ew TDD pattern: </w:t>
            </w:r>
            <w:r w:rsidR="00484528" w:rsidRPr="007411B9">
              <w:rPr>
                <w:rFonts w:eastAsia="Yu Mincho"/>
                <w:bCs/>
                <w:sz w:val="20"/>
                <w:szCs w:val="20"/>
                <w:u w:val="single"/>
              </w:rPr>
              <w:t>30D4S6U</w:t>
            </w:r>
            <w:r>
              <w:rPr>
                <w:rFonts w:eastAsia="Yu Mincho"/>
                <w:bCs/>
                <w:sz w:val="20"/>
                <w:szCs w:val="20"/>
                <w:u w:val="single"/>
              </w:rPr>
              <w:t>(if introduced)</w:t>
            </w:r>
          </w:p>
        </w:tc>
        <w:tc>
          <w:tcPr>
            <w:tcW w:w="989" w:type="dxa"/>
            <w:vMerge w:val="restart"/>
            <w:tcBorders>
              <w:top w:val="single" w:sz="4" w:space="0" w:color="auto"/>
              <w:left w:val="single" w:sz="4" w:space="0" w:color="auto"/>
              <w:right w:val="single" w:sz="4" w:space="0" w:color="auto"/>
            </w:tcBorders>
            <w:vAlign w:val="center"/>
            <w:hideMark/>
          </w:tcPr>
          <w:p w14:paraId="331A1432" w14:textId="6D4CB377" w:rsidR="00484528" w:rsidRPr="007411B9" w:rsidRDefault="00484528">
            <w:pPr>
              <w:jc w:val="center"/>
              <w:textAlignment w:val="baseline"/>
              <w:rPr>
                <w:rFonts w:eastAsia="Yu Mincho"/>
                <w:bCs/>
                <w:sz w:val="20"/>
                <w:szCs w:val="20"/>
                <w:u w:val="single"/>
              </w:rPr>
            </w:pPr>
            <w:r w:rsidRPr="007411B9">
              <w:rPr>
                <w:rFonts w:eastAsia="Yu Mincho"/>
                <w:bCs/>
                <w:sz w:val="20"/>
                <w:szCs w:val="20"/>
                <w:u w:val="single"/>
              </w:rPr>
              <w:t>2T2R</w:t>
            </w:r>
            <w:r>
              <w:rPr>
                <w:rFonts w:eastAsia="Yu Mincho"/>
                <w:bCs/>
                <w:sz w:val="20"/>
                <w:szCs w:val="20"/>
                <w:u w:val="single"/>
              </w:rPr>
              <w:t>, 2T4R</w:t>
            </w:r>
          </w:p>
        </w:tc>
        <w:tc>
          <w:tcPr>
            <w:tcW w:w="2980" w:type="dxa"/>
            <w:tcBorders>
              <w:top w:val="single" w:sz="4" w:space="0" w:color="auto"/>
              <w:left w:val="single" w:sz="4" w:space="0" w:color="auto"/>
              <w:bottom w:val="single" w:sz="4" w:space="0" w:color="auto"/>
              <w:right w:val="single" w:sz="4" w:space="0" w:color="auto"/>
            </w:tcBorders>
            <w:vAlign w:val="center"/>
            <w:hideMark/>
          </w:tcPr>
          <w:p w14:paraId="0A85A1A1" w14:textId="77777777" w:rsidR="00484528" w:rsidRPr="007411B9" w:rsidRDefault="00484528">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484528" w:rsidRPr="007411B9" w14:paraId="71512A1C" w14:textId="77777777">
        <w:trPr>
          <w:jc w:val="right"/>
        </w:trPr>
        <w:tc>
          <w:tcPr>
            <w:tcW w:w="1985" w:type="dxa"/>
            <w:vMerge/>
            <w:tcBorders>
              <w:left w:val="single" w:sz="4" w:space="0" w:color="auto"/>
              <w:right w:val="single" w:sz="4" w:space="0" w:color="auto"/>
            </w:tcBorders>
            <w:vAlign w:val="center"/>
          </w:tcPr>
          <w:p w14:paraId="6605886B" w14:textId="77777777" w:rsidR="00484528" w:rsidRPr="007411B9" w:rsidRDefault="00484528" w:rsidP="00484528">
            <w:pPr>
              <w:jc w:val="center"/>
              <w:textAlignment w:val="baseline"/>
              <w:rPr>
                <w:rFonts w:eastAsia="Yu Mincho"/>
                <w:bCs/>
                <w:sz w:val="20"/>
                <w:szCs w:val="20"/>
                <w:u w:val="single"/>
              </w:rPr>
            </w:pPr>
          </w:p>
        </w:tc>
        <w:tc>
          <w:tcPr>
            <w:tcW w:w="1134" w:type="dxa"/>
            <w:vMerge w:val="restart"/>
            <w:tcBorders>
              <w:top w:val="single" w:sz="4" w:space="0" w:color="auto"/>
              <w:left w:val="single" w:sz="4" w:space="0" w:color="auto"/>
              <w:right w:val="single" w:sz="4" w:space="0" w:color="auto"/>
            </w:tcBorders>
            <w:vAlign w:val="center"/>
          </w:tcPr>
          <w:p w14:paraId="7D4F59D8" w14:textId="297FFBB8" w:rsidR="00484528" w:rsidRDefault="00484528" w:rsidP="00484528">
            <w:pPr>
              <w:jc w:val="center"/>
              <w:textAlignment w:val="baseline"/>
              <w:rPr>
                <w:bCs/>
                <w:sz w:val="20"/>
                <w:szCs w:val="20"/>
                <w:u w:val="single"/>
              </w:rPr>
            </w:pPr>
            <w:r>
              <w:rPr>
                <w:bCs/>
                <w:sz w:val="20"/>
                <w:szCs w:val="20"/>
                <w:u w:val="single"/>
              </w:rPr>
              <w:t>7D1S2U</w:t>
            </w:r>
          </w:p>
        </w:tc>
        <w:tc>
          <w:tcPr>
            <w:tcW w:w="989" w:type="dxa"/>
            <w:vMerge/>
            <w:tcBorders>
              <w:left w:val="single" w:sz="4" w:space="0" w:color="auto"/>
              <w:right w:val="single" w:sz="4" w:space="0" w:color="auto"/>
            </w:tcBorders>
            <w:vAlign w:val="center"/>
          </w:tcPr>
          <w:p w14:paraId="68369FAA" w14:textId="77777777" w:rsidR="00484528" w:rsidRPr="007411B9" w:rsidRDefault="00484528" w:rsidP="00484528">
            <w:pPr>
              <w:jc w:val="center"/>
              <w:textAlignment w:val="baseline"/>
              <w:rPr>
                <w:rFonts w:eastAsia="Yu Mincho"/>
                <w:bCs/>
                <w:sz w:val="20"/>
                <w:szCs w:val="20"/>
                <w:u w:val="single"/>
              </w:rPr>
            </w:pPr>
          </w:p>
        </w:tc>
        <w:tc>
          <w:tcPr>
            <w:tcW w:w="2980" w:type="dxa"/>
            <w:tcBorders>
              <w:top w:val="single" w:sz="4" w:space="0" w:color="auto"/>
              <w:left w:val="single" w:sz="4" w:space="0" w:color="auto"/>
              <w:bottom w:val="single" w:sz="4" w:space="0" w:color="auto"/>
              <w:right w:val="single" w:sz="4" w:space="0" w:color="auto"/>
            </w:tcBorders>
          </w:tcPr>
          <w:p w14:paraId="129821B0" w14:textId="5A62D41A" w:rsidR="00484528" w:rsidRPr="007411B9" w:rsidRDefault="00484528" w:rsidP="00484528">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484528" w:rsidRPr="007411B9" w14:paraId="4B927657" w14:textId="77777777">
        <w:trPr>
          <w:jc w:val="right"/>
        </w:trPr>
        <w:tc>
          <w:tcPr>
            <w:tcW w:w="1985" w:type="dxa"/>
            <w:vMerge/>
            <w:tcBorders>
              <w:left w:val="single" w:sz="4" w:space="0" w:color="auto"/>
              <w:bottom w:val="single" w:sz="4" w:space="0" w:color="auto"/>
              <w:right w:val="single" w:sz="4" w:space="0" w:color="auto"/>
            </w:tcBorders>
            <w:vAlign w:val="center"/>
          </w:tcPr>
          <w:p w14:paraId="5176F441" w14:textId="77777777" w:rsidR="00484528" w:rsidRPr="007411B9" w:rsidRDefault="00484528" w:rsidP="00484528">
            <w:pPr>
              <w:jc w:val="center"/>
              <w:textAlignment w:val="baseline"/>
              <w:rPr>
                <w:rFonts w:eastAsia="Yu Mincho"/>
                <w:bCs/>
                <w:sz w:val="20"/>
                <w:szCs w:val="20"/>
                <w:u w:val="single"/>
              </w:rPr>
            </w:pPr>
          </w:p>
        </w:tc>
        <w:tc>
          <w:tcPr>
            <w:tcW w:w="1134" w:type="dxa"/>
            <w:vMerge/>
            <w:tcBorders>
              <w:left w:val="single" w:sz="4" w:space="0" w:color="auto"/>
              <w:bottom w:val="single" w:sz="4" w:space="0" w:color="auto"/>
              <w:right w:val="single" w:sz="4" w:space="0" w:color="auto"/>
            </w:tcBorders>
            <w:vAlign w:val="center"/>
          </w:tcPr>
          <w:p w14:paraId="5B854DBC" w14:textId="77777777" w:rsidR="00484528" w:rsidRDefault="00484528" w:rsidP="00484528">
            <w:pPr>
              <w:jc w:val="center"/>
              <w:textAlignment w:val="baseline"/>
              <w:rPr>
                <w:bCs/>
                <w:sz w:val="20"/>
                <w:szCs w:val="20"/>
                <w:u w:val="single"/>
              </w:rPr>
            </w:pPr>
          </w:p>
        </w:tc>
        <w:tc>
          <w:tcPr>
            <w:tcW w:w="989" w:type="dxa"/>
            <w:vMerge/>
            <w:tcBorders>
              <w:left w:val="single" w:sz="4" w:space="0" w:color="auto"/>
              <w:bottom w:val="single" w:sz="4" w:space="0" w:color="auto"/>
              <w:right w:val="single" w:sz="4" w:space="0" w:color="auto"/>
            </w:tcBorders>
            <w:vAlign w:val="center"/>
          </w:tcPr>
          <w:p w14:paraId="24040342" w14:textId="77777777" w:rsidR="00484528" w:rsidRPr="007411B9" w:rsidRDefault="00484528" w:rsidP="00484528">
            <w:pPr>
              <w:jc w:val="center"/>
              <w:textAlignment w:val="baseline"/>
              <w:rPr>
                <w:rFonts w:eastAsia="Yu Mincho"/>
                <w:bCs/>
                <w:sz w:val="20"/>
                <w:szCs w:val="20"/>
                <w:u w:val="single"/>
              </w:rPr>
            </w:pPr>
          </w:p>
        </w:tc>
        <w:tc>
          <w:tcPr>
            <w:tcW w:w="2980" w:type="dxa"/>
            <w:tcBorders>
              <w:top w:val="single" w:sz="4" w:space="0" w:color="auto"/>
              <w:left w:val="single" w:sz="4" w:space="0" w:color="auto"/>
              <w:bottom w:val="single" w:sz="4" w:space="0" w:color="auto"/>
              <w:right w:val="single" w:sz="4" w:space="0" w:color="auto"/>
            </w:tcBorders>
          </w:tcPr>
          <w:p w14:paraId="48FDCC46" w14:textId="1C6FCB14" w:rsidR="00484528" w:rsidRPr="007411B9" w:rsidRDefault="00484528" w:rsidP="00484528">
            <w:pPr>
              <w:jc w:val="center"/>
              <w:textAlignment w:val="baseline"/>
              <w:rPr>
                <w:rFonts w:eastAsia="Yu Mincho"/>
                <w:bCs/>
                <w:sz w:val="20"/>
                <w:szCs w:val="20"/>
                <w:u w:val="single"/>
              </w:rPr>
            </w:pPr>
            <w:r w:rsidRPr="007411B9">
              <w:rPr>
                <w:rFonts w:eastAsia="Yu Mincho"/>
                <w:bCs/>
                <w:sz w:val="20"/>
                <w:szCs w:val="20"/>
                <w:u w:val="single"/>
              </w:rPr>
              <w:t>256QAM (MCS [24] in table 2)</w:t>
            </w:r>
          </w:p>
        </w:tc>
      </w:tr>
    </w:tbl>
    <w:p w14:paraId="0BE9C054" w14:textId="77777777" w:rsidR="006B0119" w:rsidRDefault="006B0119" w:rsidP="00282422">
      <w:pPr>
        <w:rPr>
          <w:b/>
          <w:bCs/>
          <w:u w:val="single"/>
          <w:lang w:eastAsia="ja-JP"/>
        </w:rPr>
      </w:pPr>
    </w:p>
    <w:p w14:paraId="506F6D5F" w14:textId="12B9661F" w:rsidR="00F47597" w:rsidRPr="00B31699" w:rsidRDefault="00F47597" w:rsidP="00282422">
      <w:pPr>
        <w:rPr>
          <w:b/>
          <w:bCs/>
          <w:u w:val="single"/>
          <w:lang w:eastAsia="ja-JP"/>
        </w:rPr>
      </w:pPr>
      <w:r w:rsidRPr="00B31699">
        <w:rPr>
          <w:b/>
          <w:bCs/>
          <w:u w:val="single"/>
          <w:lang w:eastAsia="ja-JP"/>
        </w:rPr>
        <w:t>Applicability rule</w:t>
      </w:r>
    </w:p>
    <w:p w14:paraId="6154CC9E" w14:textId="006F8EC0" w:rsidR="00934650" w:rsidRDefault="006261D6" w:rsidP="00F47597">
      <w:pPr>
        <w:rPr>
          <w:lang w:eastAsia="ja-JP"/>
        </w:rPr>
      </w:pPr>
      <w:r w:rsidRPr="00C27564">
        <w:rPr>
          <w:lang w:eastAsia="ja-JP"/>
        </w:rPr>
        <w:t xml:space="preserve">ATG is a new deployment scenario which will have </w:t>
      </w:r>
      <w:r w:rsidR="00934650">
        <w:rPr>
          <w:lang w:eastAsia="ja-JP"/>
        </w:rPr>
        <w:t>newly introduced</w:t>
      </w:r>
      <w:r w:rsidRPr="00C27564">
        <w:rPr>
          <w:lang w:eastAsia="ja-JP"/>
        </w:rPr>
        <w:t xml:space="preserve"> </w:t>
      </w:r>
      <w:r w:rsidR="00CE3E07" w:rsidRPr="00C27564">
        <w:rPr>
          <w:lang w:eastAsia="ja-JP"/>
        </w:rPr>
        <w:t xml:space="preserve">UE </w:t>
      </w:r>
      <w:r w:rsidRPr="00C27564">
        <w:rPr>
          <w:lang w:eastAsia="ja-JP"/>
        </w:rPr>
        <w:t>demodulation requirements</w:t>
      </w:r>
      <w:r w:rsidR="00CE3E07" w:rsidRPr="00C27564">
        <w:rPr>
          <w:lang w:eastAsia="ja-JP"/>
        </w:rPr>
        <w:t xml:space="preserve">. </w:t>
      </w:r>
      <w:r w:rsidR="001E0F88">
        <w:rPr>
          <w:lang w:eastAsia="ja-JP"/>
        </w:rPr>
        <w:t>Therefore, w</w:t>
      </w:r>
      <w:r w:rsidR="00A33CC3">
        <w:rPr>
          <w:lang w:eastAsia="ja-JP"/>
        </w:rPr>
        <w:t>e should</w:t>
      </w:r>
      <w:r w:rsidR="001E0F88">
        <w:rPr>
          <w:lang w:eastAsia="ja-JP"/>
        </w:rPr>
        <w:t xml:space="preserve"> </w:t>
      </w:r>
      <w:r w:rsidR="00A33CC3">
        <w:rPr>
          <w:lang w:eastAsia="ja-JP"/>
        </w:rPr>
        <w:t xml:space="preserve">define the corresponding applicability rule. </w:t>
      </w:r>
    </w:p>
    <w:p w14:paraId="52D3FCDD" w14:textId="2CCEC506" w:rsidR="00D10F33" w:rsidRDefault="0013325F" w:rsidP="00F47597">
      <w:pPr>
        <w:rPr>
          <w:lang w:eastAsia="ja-JP"/>
        </w:rPr>
      </w:pPr>
      <w:r>
        <w:rPr>
          <w:lang w:eastAsia="ja-JP"/>
        </w:rPr>
        <w:t xml:space="preserve">For PDSCH, </w:t>
      </w:r>
      <w:r w:rsidR="002676B0">
        <w:rPr>
          <w:lang w:eastAsia="ja-JP"/>
        </w:rPr>
        <w:t>newly introduced test cases shall be passed.</w:t>
      </w:r>
    </w:p>
    <w:p w14:paraId="71A5AB3D" w14:textId="656EA8F6" w:rsidR="00FA3D0F" w:rsidRDefault="00C41356" w:rsidP="00F47597">
      <w:pPr>
        <w:rPr>
          <w:lang w:eastAsia="ja-JP"/>
        </w:rPr>
      </w:pPr>
      <w:r>
        <w:rPr>
          <w:lang w:eastAsia="ja-JP"/>
        </w:rPr>
        <w:t>Here we provide an example as follows:</w:t>
      </w:r>
    </w:p>
    <w:tbl>
      <w:tblPr>
        <w:tblStyle w:val="TableGrid"/>
        <w:tblW w:w="0" w:type="auto"/>
        <w:tblLook w:val="04A0" w:firstRow="1" w:lastRow="0" w:firstColumn="1" w:lastColumn="0" w:noHBand="0" w:noVBand="1"/>
      </w:tblPr>
      <w:tblGrid>
        <w:gridCol w:w="9350"/>
      </w:tblGrid>
      <w:tr w:rsidR="007731F8" w14:paraId="1C2A5F8C" w14:textId="77777777" w:rsidTr="007731F8">
        <w:tc>
          <w:tcPr>
            <w:tcW w:w="9350" w:type="dxa"/>
          </w:tcPr>
          <w:p w14:paraId="70E455B0" w14:textId="77777777" w:rsidR="007731F8" w:rsidRDefault="00DB13B2" w:rsidP="00F47597">
            <w:pPr>
              <w:rPr>
                <w:lang w:eastAsia="ja-JP"/>
              </w:rPr>
            </w:pPr>
            <w:r>
              <w:rPr>
                <w:lang w:eastAsia="ja-JP"/>
              </w:rPr>
              <w:t>5.1.1.12 Applicability of requirements for ATG</w:t>
            </w:r>
          </w:p>
          <w:p w14:paraId="63FFF72A" w14:textId="77777777" w:rsidR="00DB13B2" w:rsidRDefault="00DB13B2" w:rsidP="00F47597">
            <w:pPr>
              <w:rPr>
                <w:lang w:eastAsia="ja-JP"/>
              </w:rPr>
            </w:pPr>
          </w:p>
          <w:p w14:paraId="14504DB1" w14:textId="7BA837AD" w:rsidR="00DB13B2" w:rsidRDefault="00DB13B2" w:rsidP="00DB13B2">
            <w:r w:rsidRPr="00C25669">
              <w:rPr>
                <w:rFonts w:eastAsia="SimSun"/>
              </w:rPr>
              <w:t>The performance requirements in Table 5.1.1.</w:t>
            </w:r>
            <w:r>
              <w:rPr>
                <w:rFonts w:eastAsia="SimSun"/>
              </w:rPr>
              <w:t>12</w:t>
            </w:r>
            <w:r w:rsidRPr="00C25669">
              <w:rPr>
                <w:rFonts w:eastAsia="SimSun"/>
              </w:rPr>
              <w:t>-1 shall apply for UEs which support op</w:t>
            </w:r>
            <w:r>
              <w:rPr>
                <w:rFonts w:eastAsia="SimSun"/>
              </w:rPr>
              <w:t xml:space="preserve">tional feature </w:t>
            </w:r>
            <w:r w:rsidRPr="00B71130">
              <w:rPr>
                <w:rFonts w:eastAsia="SimSun"/>
                <w:i/>
                <w:iCs/>
              </w:rPr>
              <w:t>supportOf</w:t>
            </w:r>
            <w:r>
              <w:rPr>
                <w:rFonts w:eastAsia="SimSun"/>
                <w:i/>
                <w:iCs/>
              </w:rPr>
              <w:t>ATG</w:t>
            </w:r>
            <w:r w:rsidRPr="00C25669">
              <w:t>.</w:t>
            </w:r>
          </w:p>
          <w:p w14:paraId="433C87AF" w14:textId="77777777" w:rsidR="00E85160" w:rsidRDefault="00E85160" w:rsidP="00DB13B2"/>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18"/>
              <w:gridCol w:w="1020"/>
              <w:gridCol w:w="3043"/>
            </w:tblGrid>
            <w:tr w:rsidR="00E85160" w:rsidRPr="00C25669" w14:paraId="6E74F711" w14:textId="77777777">
              <w:trPr>
                <w:trHeight w:val="58"/>
              </w:trPr>
              <w:tc>
                <w:tcPr>
                  <w:tcW w:w="1233" w:type="pct"/>
                  <w:tcBorders>
                    <w:top w:val="single" w:sz="4" w:space="0" w:color="auto"/>
                    <w:left w:val="single" w:sz="4" w:space="0" w:color="auto"/>
                    <w:bottom w:val="single" w:sz="4" w:space="0" w:color="auto"/>
                    <w:right w:val="single" w:sz="4" w:space="0" w:color="auto"/>
                  </w:tcBorders>
                </w:tcPr>
                <w:p w14:paraId="02A4867E" w14:textId="77777777" w:rsidR="00E85160" w:rsidRPr="00C25669" w:rsidRDefault="00E85160" w:rsidP="00E85160">
                  <w:pPr>
                    <w:pStyle w:val="TAH"/>
                    <w:rPr>
                      <w:lang w:eastAsia="ko-KR"/>
                    </w:rPr>
                  </w:pPr>
                  <w:r>
                    <w:rPr>
                      <w:lang w:eastAsia="ko-KR"/>
                    </w:rPr>
                    <w:t>UE capability</w:t>
                  </w:r>
                </w:p>
              </w:tc>
              <w:tc>
                <w:tcPr>
                  <w:tcW w:w="2051" w:type="pct"/>
                  <w:gridSpan w:val="2"/>
                  <w:tcBorders>
                    <w:top w:val="single" w:sz="4" w:space="0" w:color="auto"/>
                    <w:left w:val="single" w:sz="4" w:space="0" w:color="auto"/>
                    <w:bottom w:val="single" w:sz="4" w:space="0" w:color="auto"/>
                    <w:right w:val="single" w:sz="4" w:space="0" w:color="auto"/>
                  </w:tcBorders>
                </w:tcPr>
                <w:p w14:paraId="7CC83443" w14:textId="77777777" w:rsidR="00E85160" w:rsidRPr="00C25669" w:rsidRDefault="00E85160" w:rsidP="00E85160">
                  <w:pPr>
                    <w:pStyle w:val="TAH"/>
                    <w:rPr>
                      <w:lang w:eastAsia="ko-KR"/>
                    </w:rPr>
                  </w:pPr>
                  <w:r w:rsidRPr="00C25669">
                    <w:rPr>
                      <w:lang w:eastAsia="ko-KR"/>
                    </w:rPr>
                    <w:t>Test type</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2789D9CB" w14:textId="77777777" w:rsidR="00E85160" w:rsidRPr="00C25669" w:rsidRDefault="00E85160" w:rsidP="00E85160">
                  <w:pPr>
                    <w:pStyle w:val="TAH"/>
                    <w:rPr>
                      <w:lang w:eastAsia="ko-KR"/>
                    </w:rPr>
                  </w:pPr>
                  <w:r w:rsidRPr="00C25669">
                    <w:rPr>
                      <w:lang w:eastAsia="ko-KR"/>
                    </w:rPr>
                    <w:t>Test list</w:t>
                  </w:r>
                </w:p>
              </w:tc>
            </w:tr>
            <w:tr w:rsidR="00E85160" w:rsidRPr="001A7EF6" w14:paraId="39E7D838" w14:textId="77777777">
              <w:trPr>
                <w:trHeight w:val="153"/>
              </w:trPr>
              <w:tc>
                <w:tcPr>
                  <w:tcW w:w="1233" w:type="pct"/>
                  <w:tcBorders>
                    <w:top w:val="single" w:sz="4" w:space="0" w:color="auto"/>
                    <w:left w:val="single" w:sz="4" w:space="0" w:color="auto"/>
                    <w:bottom w:val="nil"/>
                    <w:right w:val="single" w:sz="4" w:space="0" w:color="auto"/>
                  </w:tcBorders>
                  <w:shd w:val="clear" w:color="auto" w:fill="auto"/>
                </w:tcPr>
                <w:p w14:paraId="18373B78" w14:textId="77777777" w:rsidR="00E85160" w:rsidRPr="00C25669" w:rsidRDefault="00E85160" w:rsidP="00E85160">
                  <w:pPr>
                    <w:pStyle w:val="TAL"/>
                    <w:rPr>
                      <w:lang w:val="en-US" w:eastAsia="zh-CN"/>
                    </w:rPr>
                  </w:pPr>
                  <w:r>
                    <w:rPr>
                      <w:rFonts w:eastAsia="SimSun"/>
                      <w:lang w:val="en-US" w:eastAsia="zh-CN"/>
                    </w:rPr>
                    <w:t>ATG with 2RX</w:t>
                  </w:r>
                </w:p>
              </w:tc>
              <w:tc>
                <w:tcPr>
                  <w:tcW w:w="1476" w:type="pct"/>
                  <w:tcBorders>
                    <w:top w:val="single" w:sz="4" w:space="0" w:color="auto"/>
                    <w:left w:val="single" w:sz="4" w:space="0" w:color="auto"/>
                    <w:bottom w:val="nil"/>
                    <w:right w:val="single" w:sz="4" w:space="0" w:color="auto"/>
                  </w:tcBorders>
                </w:tcPr>
                <w:p w14:paraId="19F11A7A" w14:textId="77777777" w:rsidR="00E85160" w:rsidRPr="00C25669" w:rsidRDefault="00E85160" w:rsidP="00E85160">
                  <w:pPr>
                    <w:pStyle w:val="TAL"/>
                    <w:rPr>
                      <w:lang w:val="en-US" w:eastAsia="zh-CN"/>
                    </w:rPr>
                  </w:pPr>
                  <w:r w:rsidRPr="0062375F">
                    <w:rPr>
                      <w:rFonts w:eastAsia="SimSun"/>
                      <w:lang w:val="en-US" w:eastAsia="zh-CN"/>
                    </w:rPr>
                    <w:t>FR1 FDD</w:t>
                  </w:r>
                  <w:r>
                    <w:rPr>
                      <w:rFonts w:eastAsia="SimSun"/>
                      <w:lang w:val="en-US" w:eastAsia="zh-CN"/>
                    </w:rPr>
                    <w:t xml:space="preserve"> </w:t>
                  </w:r>
                </w:p>
              </w:tc>
              <w:tc>
                <w:tcPr>
                  <w:tcW w:w="0" w:type="auto"/>
                  <w:tcBorders>
                    <w:left w:val="single" w:sz="4" w:space="0" w:color="auto"/>
                  </w:tcBorders>
                  <w:shd w:val="clear" w:color="auto" w:fill="auto"/>
                </w:tcPr>
                <w:p w14:paraId="5191706B" w14:textId="77777777" w:rsidR="00E85160" w:rsidRPr="001A7EF6" w:rsidRDefault="00E85160" w:rsidP="00E85160">
                  <w:pPr>
                    <w:pStyle w:val="TAL"/>
                    <w:rPr>
                      <w:lang w:val="en-US" w:eastAsia="zh-CN"/>
                    </w:rPr>
                  </w:pPr>
                  <w:r w:rsidRPr="001A7EF6">
                    <w:rPr>
                      <w:rFonts w:eastAsia="SimSun"/>
                      <w:lang w:val="en-US" w:eastAsia="zh-CN"/>
                    </w:rPr>
                    <w:t>PDSCH</w:t>
                  </w:r>
                </w:p>
              </w:tc>
              <w:tc>
                <w:tcPr>
                  <w:tcW w:w="1716" w:type="pct"/>
                  <w:tcBorders>
                    <w:right w:val="single" w:sz="4" w:space="0" w:color="auto"/>
                  </w:tcBorders>
                  <w:shd w:val="clear" w:color="auto" w:fill="auto"/>
                </w:tcPr>
                <w:p w14:paraId="53929841" w14:textId="61090FED" w:rsidR="00E85160" w:rsidRPr="001A7EF6" w:rsidRDefault="00E85160" w:rsidP="00E85160">
                  <w:pPr>
                    <w:pStyle w:val="TAL"/>
                    <w:rPr>
                      <w:lang w:val="en-US" w:eastAsia="zh-CN"/>
                    </w:rPr>
                  </w:pPr>
                  <w:r w:rsidRPr="001A7EF6">
                    <w:rPr>
                      <w:rFonts w:eastAsia="SimSun"/>
                      <w:lang w:val="en-US" w:eastAsia="zh-CN"/>
                    </w:rPr>
                    <w:t>All tests in Clause 5.2.</w:t>
                  </w:r>
                  <w:r w:rsidR="00FA5647">
                    <w:rPr>
                      <w:rFonts w:eastAsia="SimSun"/>
                      <w:lang w:val="en-US" w:eastAsia="zh-CN"/>
                    </w:rPr>
                    <w:t>2.1.22 (new)</w:t>
                  </w:r>
                </w:p>
              </w:tc>
            </w:tr>
            <w:tr w:rsidR="00E85160" w:rsidRPr="001A7EF6" w14:paraId="229BB20F" w14:textId="77777777">
              <w:trPr>
                <w:trHeight w:val="58"/>
              </w:trPr>
              <w:tc>
                <w:tcPr>
                  <w:tcW w:w="1233" w:type="pct"/>
                  <w:tcBorders>
                    <w:top w:val="nil"/>
                    <w:left w:val="single" w:sz="4" w:space="0" w:color="auto"/>
                    <w:bottom w:val="nil"/>
                    <w:right w:val="single" w:sz="4" w:space="0" w:color="auto"/>
                  </w:tcBorders>
                  <w:shd w:val="clear" w:color="auto" w:fill="auto"/>
                </w:tcPr>
                <w:p w14:paraId="23C46B09" w14:textId="77777777" w:rsidR="00E85160" w:rsidRPr="00C25669" w:rsidRDefault="00E85160" w:rsidP="00E85160">
                  <w:pPr>
                    <w:pStyle w:val="TAL"/>
                    <w:rPr>
                      <w:lang w:val="en-US" w:eastAsia="zh-CN"/>
                    </w:rPr>
                  </w:pPr>
                </w:p>
              </w:tc>
              <w:tc>
                <w:tcPr>
                  <w:tcW w:w="1476" w:type="pct"/>
                  <w:tcBorders>
                    <w:top w:val="single" w:sz="4" w:space="0" w:color="auto"/>
                    <w:left w:val="single" w:sz="4" w:space="0" w:color="auto"/>
                    <w:bottom w:val="nil"/>
                    <w:right w:val="single" w:sz="4" w:space="0" w:color="auto"/>
                  </w:tcBorders>
                </w:tcPr>
                <w:p w14:paraId="414AED18" w14:textId="77777777" w:rsidR="00E85160" w:rsidRPr="0062375F" w:rsidRDefault="00E85160" w:rsidP="00E8516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72768DBA" w14:textId="77777777" w:rsidR="00E85160" w:rsidRPr="001A7EF6" w:rsidRDefault="00E85160" w:rsidP="00E85160">
                  <w:pPr>
                    <w:pStyle w:val="TAL"/>
                    <w:rPr>
                      <w:rFonts w:eastAsia="SimSun"/>
                      <w:lang w:val="en-US" w:eastAsia="zh-CN"/>
                    </w:rPr>
                  </w:pPr>
                  <w:r w:rsidRPr="001A7EF6">
                    <w:rPr>
                      <w:rFonts w:eastAsia="SimSun"/>
                      <w:lang w:val="en-US" w:eastAsia="zh-CN"/>
                    </w:rPr>
                    <w:t>PDSCH</w:t>
                  </w:r>
                </w:p>
              </w:tc>
              <w:tc>
                <w:tcPr>
                  <w:tcW w:w="1716" w:type="pct"/>
                  <w:tcBorders>
                    <w:right w:val="single" w:sz="4" w:space="0" w:color="auto"/>
                  </w:tcBorders>
                  <w:shd w:val="clear" w:color="auto" w:fill="auto"/>
                </w:tcPr>
                <w:p w14:paraId="49281ADF" w14:textId="7A3E882E" w:rsidR="00E85160" w:rsidRPr="001A7EF6" w:rsidRDefault="00E85160" w:rsidP="00E85160">
                  <w:pPr>
                    <w:keepNext/>
                    <w:keepLines/>
                    <w:spacing w:after="0"/>
                    <w:rPr>
                      <w:rFonts w:ascii="Arial" w:eastAsia="SimSun" w:hAnsi="Arial"/>
                      <w:sz w:val="18"/>
                    </w:rPr>
                  </w:pPr>
                  <w:r w:rsidRPr="001A7EF6">
                    <w:rPr>
                      <w:rFonts w:ascii="Arial" w:eastAsia="SimSun" w:hAnsi="Arial"/>
                      <w:sz w:val="18"/>
                    </w:rPr>
                    <w:t>All tests in Clause 5.2.</w:t>
                  </w:r>
                  <w:r w:rsidR="007B1300">
                    <w:rPr>
                      <w:rFonts w:ascii="Arial" w:eastAsia="SimSun" w:hAnsi="Arial"/>
                      <w:sz w:val="18"/>
                    </w:rPr>
                    <w:t>2.2.23 (new)</w:t>
                  </w:r>
                </w:p>
              </w:tc>
            </w:tr>
            <w:tr w:rsidR="003B28EE" w:rsidRPr="001A7EF6" w14:paraId="77ABF801" w14:textId="77777777" w:rsidTr="003B28EE">
              <w:trPr>
                <w:trHeight w:val="179"/>
              </w:trPr>
              <w:tc>
                <w:tcPr>
                  <w:tcW w:w="1233" w:type="pct"/>
                  <w:tcBorders>
                    <w:top w:val="single" w:sz="4" w:space="0" w:color="auto"/>
                    <w:left w:val="single" w:sz="4" w:space="0" w:color="auto"/>
                    <w:bottom w:val="nil"/>
                    <w:right w:val="single" w:sz="4" w:space="0" w:color="auto"/>
                  </w:tcBorders>
                  <w:shd w:val="clear" w:color="auto" w:fill="auto"/>
                </w:tcPr>
                <w:p w14:paraId="03AAF9A7" w14:textId="77777777" w:rsidR="003B28EE" w:rsidRPr="00C25669" w:rsidRDefault="003B28EE" w:rsidP="00E85160">
                  <w:pPr>
                    <w:pStyle w:val="TAL"/>
                    <w:rPr>
                      <w:lang w:val="en-US" w:eastAsia="zh-CN"/>
                    </w:rPr>
                  </w:pPr>
                  <w:r>
                    <w:rPr>
                      <w:lang w:val="en-US" w:eastAsia="zh-CN"/>
                    </w:rPr>
                    <w:t>ATG with</w:t>
                  </w:r>
                  <w:r w:rsidRPr="00765AF9">
                    <w:rPr>
                      <w:lang w:val="en-US" w:eastAsia="zh-CN"/>
                    </w:rPr>
                    <w:t xml:space="preserve"> </w:t>
                  </w:r>
                  <w:r>
                    <w:rPr>
                      <w:lang w:val="en-US" w:eastAsia="zh-CN"/>
                    </w:rPr>
                    <w:t>4RX</w:t>
                  </w:r>
                </w:p>
              </w:tc>
              <w:tc>
                <w:tcPr>
                  <w:tcW w:w="1476" w:type="pct"/>
                  <w:tcBorders>
                    <w:top w:val="single" w:sz="4" w:space="0" w:color="auto"/>
                    <w:left w:val="single" w:sz="4" w:space="0" w:color="auto"/>
                    <w:right w:val="single" w:sz="4" w:space="0" w:color="auto"/>
                  </w:tcBorders>
                </w:tcPr>
                <w:p w14:paraId="51383836" w14:textId="77777777" w:rsidR="003B28EE" w:rsidRPr="00765AF9" w:rsidRDefault="003B28EE" w:rsidP="00E85160">
                  <w:pPr>
                    <w:pStyle w:val="TAL"/>
                    <w:rPr>
                      <w:rFonts w:eastAsia="SimSun"/>
                      <w:lang w:val="en-US" w:eastAsia="zh-CN"/>
                    </w:rPr>
                  </w:pPr>
                  <w:r w:rsidRPr="0062375F">
                    <w:rPr>
                      <w:rFonts w:eastAsia="SimSun"/>
                      <w:lang w:val="en-US" w:eastAsia="zh-CN"/>
                    </w:rPr>
                    <w:t>FR1 FDD</w:t>
                  </w:r>
                  <w:r>
                    <w:rPr>
                      <w:rFonts w:eastAsia="SimSun"/>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4076" w14:textId="77777777" w:rsidR="003B28EE" w:rsidRPr="001A7EF6" w:rsidRDefault="003B28EE" w:rsidP="00E85160">
                  <w:pPr>
                    <w:pStyle w:val="TAL"/>
                    <w:rPr>
                      <w:rFonts w:eastAsia="SimSun"/>
                      <w:lang w:val="en-US" w:eastAsia="zh-CN"/>
                    </w:rPr>
                  </w:pPr>
                  <w:r w:rsidRPr="001A7EF6">
                    <w:rPr>
                      <w:rFonts w:eastAsia="SimSun"/>
                      <w:lang w:val="en-US" w:eastAsia="zh-CN"/>
                    </w:rPr>
                    <w:t>PDSCH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1AA2EEB3" w14:textId="55FB9F48" w:rsidR="003B28EE" w:rsidRPr="003B28EE" w:rsidRDefault="003B28EE" w:rsidP="00E85160">
                  <w:pPr>
                    <w:rPr>
                      <w:rFonts w:ascii="Arial" w:eastAsia="SimSun" w:hAnsi="Arial" w:cs="Times New Roman"/>
                      <w:sz w:val="18"/>
                      <w:szCs w:val="20"/>
                    </w:rPr>
                  </w:pPr>
                  <w:r w:rsidRPr="003B28EE">
                    <w:rPr>
                      <w:rFonts w:ascii="Arial" w:eastAsia="SimSun" w:hAnsi="Arial" w:cs="Times New Roman"/>
                      <w:sz w:val="18"/>
                      <w:szCs w:val="20"/>
                    </w:rPr>
                    <w:t>All tests in Clause 5.2.</w:t>
                  </w:r>
                  <w:r w:rsidR="00895759">
                    <w:rPr>
                      <w:rFonts w:ascii="Arial" w:eastAsia="SimSun" w:hAnsi="Arial" w:cs="Times New Roman"/>
                      <w:sz w:val="18"/>
                      <w:szCs w:val="20"/>
                    </w:rPr>
                    <w:t>3.1.21</w:t>
                  </w:r>
                  <w:r w:rsidR="007B1300">
                    <w:rPr>
                      <w:rFonts w:ascii="Arial" w:eastAsia="SimSun" w:hAnsi="Arial" w:cs="Times New Roman"/>
                      <w:sz w:val="18"/>
                      <w:szCs w:val="20"/>
                    </w:rPr>
                    <w:t xml:space="preserve"> (new)</w:t>
                  </w:r>
                </w:p>
              </w:tc>
            </w:tr>
            <w:tr w:rsidR="001D1B5A" w:rsidRPr="001A7EF6" w14:paraId="1F8B80F5" w14:textId="77777777">
              <w:trPr>
                <w:trHeight w:val="58"/>
              </w:trPr>
              <w:tc>
                <w:tcPr>
                  <w:tcW w:w="1233" w:type="pct"/>
                  <w:tcBorders>
                    <w:top w:val="nil"/>
                    <w:left w:val="single" w:sz="4" w:space="0" w:color="auto"/>
                    <w:right w:val="single" w:sz="4" w:space="0" w:color="auto"/>
                  </w:tcBorders>
                  <w:shd w:val="clear" w:color="auto" w:fill="auto"/>
                </w:tcPr>
                <w:p w14:paraId="4834062F" w14:textId="77777777" w:rsidR="001D1B5A" w:rsidRPr="00C25669" w:rsidRDefault="001D1B5A" w:rsidP="00E85160">
                  <w:pPr>
                    <w:pStyle w:val="TAL"/>
                    <w:rPr>
                      <w:lang w:val="en-US" w:eastAsia="zh-CN"/>
                    </w:rPr>
                  </w:pPr>
                </w:p>
              </w:tc>
              <w:tc>
                <w:tcPr>
                  <w:tcW w:w="1476" w:type="pct"/>
                  <w:tcBorders>
                    <w:top w:val="single" w:sz="4" w:space="0" w:color="auto"/>
                    <w:left w:val="single" w:sz="4" w:space="0" w:color="auto"/>
                    <w:right w:val="single" w:sz="4" w:space="0" w:color="auto"/>
                  </w:tcBorders>
                </w:tcPr>
                <w:p w14:paraId="0EDE1B4F" w14:textId="77777777" w:rsidR="001D1B5A" w:rsidRPr="0062375F" w:rsidRDefault="001D1B5A" w:rsidP="00E8516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5E31" w14:textId="77777777" w:rsidR="001D1B5A" w:rsidRPr="001A7EF6" w:rsidRDefault="001D1B5A" w:rsidP="00E85160">
                  <w:pPr>
                    <w:pStyle w:val="TAL"/>
                    <w:rPr>
                      <w:rFonts w:eastAsia="SimSun"/>
                      <w:lang w:val="en-US" w:eastAsia="zh-CN"/>
                    </w:rPr>
                  </w:pPr>
                  <w:r w:rsidRPr="001A7EF6">
                    <w:rPr>
                      <w:rFonts w:eastAsia="SimSun"/>
                      <w:lang w:val="en-US" w:eastAsia="zh-CN"/>
                    </w:rPr>
                    <w:t>PDSCH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638C7C5A" w14:textId="29F9CEFE" w:rsidR="001D1B5A" w:rsidRPr="001A7EF6" w:rsidRDefault="001D1B5A" w:rsidP="00E85160">
                  <w:pPr>
                    <w:keepNext/>
                    <w:keepLines/>
                    <w:spacing w:after="0"/>
                    <w:rPr>
                      <w:rFonts w:ascii="Arial" w:eastAsia="SimSun" w:hAnsi="Arial"/>
                      <w:sz w:val="18"/>
                    </w:rPr>
                  </w:pPr>
                  <w:r w:rsidRPr="001A7EF6">
                    <w:rPr>
                      <w:rFonts w:ascii="Arial" w:eastAsia="SimSun" w:hAnsi="Arial"/>
                      <w:sz w:val="18"/>
                    </w:rPr>
                    <w:t>All tests in Clause 5.2</w:t>
                  </w:r>
                  <w:r w:rsidR="002F3880">
                    <w:rPr>
                      <w:rFonts w:ascii="Arial" w:eastAsia="SimSun" w:hAnsi="Arial"/>
                      <w:sz w:val="18"/>
                    </w:rPr>
                    <w:t>.3.2.22 (new)</w:t>
                  </w:r>
                </w:p>
              </w:tc>
            </w:tr>
          </w:tbl>
          <w:p w14:paraId="1D2D151C" w14:textId="77777777" w:rsidR="00E85160" w:rsidRDefault="00E85160" w:rsidP="00DB13B2"/>
          <w:p w14:paraId="1153563E" w14:textId="77777777" w:rsidR="00E85160" w:rsidRPr="00C25669" w:rsidRDefault="00E85160" w:rsidP="00DB13B2"/>
          <w:p w14:paraId="5A12BEB1" w14:textId="39B15B15" w:rsidR="00DB13B2" w:rsidRDefault="00DB13B2" w:rsidP="00F47597">
            <w:pPr>
              <w:rPr>
                <w:lang w:eastAsia="ja-JP"/>
              </w:rPr>
            </w:pPr>
          </w:p>
        </w:tc>
      </w:tr>
    </w:tbl>
    <w:p w14:paraId="3DB28D70" w14:textId="77777777" w:rsidR="00C41356" w:rsidRDefault="00C41356" w:rsidP="00F47597">
      <w:pPr>
        <w:rPr>
          <w:lang w:eastAsia="ja-JP"/>
        </w:rPr>
      </w:pPr>
    </w:p>
    <w:p w14:paraId="19C39A35" w14:textId="0DE17C35" w:rsidR="00584A22" w:rsidRDefault="00584A22" w:rsidP="00F47597">
      <w:pPr>
        <w:rPr>
          <w:lang w:eastAsia="ja-JP"/>
        </w:rPr>
      </w:pPr>
      <w:r>
        <w:rPr>
          <w:lang w:eastAsia="ja-JP"/>
        </w:rPr>
        <w:t>For PDCCH,</w:t>
      </w:r>
      <w:r w:rsidR="00772362">
        <w:rPr>
          <w:lang w:eastAsia="ja-JP"/>
        </w:rPr>
        <w:t xml:space="preserve"> following </w:t>
      </w:r>
      <w:r w:rsidR="00800C7E">
        <w:rPr>
          <w:lang w:eastAsia="ja-JP"/>
        </w:rPr>
        <w:t>legacy requirements for 2Rx and 4Rx shall be passed:</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682"/>
        <w:gridCol w:w="1045"/>
        <w:gridCol w:w="3118"/>
      </w:tblGrid>
      <w:tr w:rsidR="00D25EF6" w:rsidRPr="00C25669" w14:paraId="3B0FF3DE" w14:textId="77777777">
        <w:trPr>
          <w:trHeight w:val="58"/>
        </w:trPr>
        <w:tc>
          <w:tcPr>
            <w:tcW w:w="1233" w:type="pct"/>
            <w:tcBorders>
              <w:top w:val="single" w:sz="4" w:space="0" w:color="auto"/>
              <w:left w:val="single" w:sz="4" w:space="0" w:color="auto"/>
              <w:bottom w:val="single" w:sz="4" w:space="0" w:color="auto"/>
              <w:right w:val="single" w:sz="4" w:space="0" w:color="auto"/>
            </w:tcBorders>
          </w:tcPr>
          <w:p w14:paraId="5C336144" w14:textId="77777777" w:rsidR="00D25EF6" w:rsidRPr="00C25669" w:rsidRDefault="00D25EF6">
            <w:pPr>
              <w:pStyle w:val="TAH"/>
              <w:rPr>
                <w:lang w:eastAsia="ko-KR"/>
              </w:rPr>
            </w:pPr>
            <w:r>
              <w:rPr>
                <w:lang w:eastAsia="ko-KR"/>
              </w:rPr>
              <w:t>UE capability</w:t>
            </w:r>
          </w:p>
        </w:tc>
        <w:tc>
          <w:tcPr>
            <w:tcW w:w="2051" w:type="pct"/>
            <w:gridSpan w:val="2"/>
            <w:tcBorders>
              <w:top w:val="single" w:sz="4" w:space="0" w:color="auto"/>
              <w:left w:val="single" w:sz="4" w:space="0" w:color="auto"/>
              <w:bottom w:val="single" w:sz="4" w:space="0" w:color="auto"/>
              <w:right w:val="single" w:sz="4" w:space="0" w:color="auto"/>
            </w:tcBorders>
          </w:tcPr>
          <w:p w14:paraId="3A275D92" w14:textId="77777777" w:rsidR="00D25EF6" w:rsidRPr="00C25669" w:rsidRDefault="00D25EF6">
            <w:pPr>
              <w:pStyle w:val="TAH"/>
              <w:rPr>
                <w:lang w:eastAsia="ko-KR"/>
              </w:rPr>
            </w:pPr>
            <w:r w:rsidRPr="00C25669">
              <w:rPr>
                <w:lang w:eastAsia="ko-KR"/>
              </w:rPr>
              <w:t>Test type</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133D8B26" w14:textId="77777777" w:rsidR="00D25EF6" w:rsidRPr="00C25669" w:rsidRDefault="00D25EF6">
            <w:pPr>
              <w:pStyle w:val="TAH"/>
              <w:rPr>
                <w:lang w:eastAsia="ko-KR"/>
              </w:rPr>
            </w:pPr>
            <w:r w:rsidRPr="00C25669">
              <w:rPr>
                <w:lang w:eastAsia="ko-KR"/>
              </w:rPr>
              <w:t>Test list</w:t>
            </w:r>
          </w:p>
        </w:tc>
      </w:tr>
      <w:tr w:rsidR="00D25EF6" w:rsidRPr="001A7EF6" w14:paraId="6903F217" w14:textId="77777777">
        <w:trPr>
          <w:trHeight w:val="153"/>
        </w:trPr>
        <w:tc>
          <w:tcPr>
            <w:tcW w:w="1233" w:type="pct"/>
            <w:tcBorders>
              <w:top w:val="single" w:sz="4" w:space="0" w:color="auto"/>
              <w:left w:val="single" w:sz="4" w:space="0" w:color="auto"/>
              <w:bottom w:val="nil"/>
              <w:right w:val="single" w:sz="4" w:space="0" w:color="auto"/>
            </w:tcBorders>
            <w:shd w:val="clear" w:color="auto" w:fill="auto"/>
          </w:tcPr>
          <w:p w14:paraId="6E0B54ED" w14:textId="0309F0F0" w:rsidR="00D25EF6" w:rsidRPr="00C25669" w:rsidRDefault="00D05BA7">
            <w:pPr>
              <w:pStyle w:val="TAL"/>
              <w:rPr>
                <w:lang w:val="en-US" w:eastAsia="zh-CN"/>
              </w:rPr>
            </w:pPr>
            <w:r w:rsidRPr="00F569B1">
              <w:rPr>
                <w:rFonts w:eastAsia="SimSun"/>
                <w:i/>
                <w:iCs/>
                <w:lang w:val="en-US" w:eastAsia="zh-CN"/>
              </w:rPr>
              <w:t>Support</w:t>
            </w:r>
            <w:r w:rsidR="00755E9C" w:rsidRPr="00F569B1">
              <w:rPr>
                <w:rFonts w:eastAsia="SimSun"/>
                <w:i/>
                <w:iCs/>
                <w:lang w:val="en-US" w:eastAsia="zh-CN"/>
              </w:rPr>
              <w:t>of</w:t>
            </w:r>
            <w:r w:rsidR="00D25EF6" w:rsidRPr="00F569B1">
              <w:rPr>
                <w:rFonts w:eastAsia="SimSun"/>
                <w:i/>
                <w:iCs/>
                <w:lang w:val="en-US" w:eastAsia="zh-CN"/>
              </w:rPr>
              <w:t>ATG</w:t>
            </w:r>
            <w:r w:rsidR="00D25EF6">
              <w:rPr>
                <w:rFonts w:eastAsia="SimSun"/>
                <w:lang w:val="en-US" w:eastAsia="zh-CN"/>
              </w:rPr>
              <w:t xml:space="preserve"> with 2RX</w:t>
            </w:r>
          </w:p>
        </w:tc>
        <w:tc>
          <w:tcPr>
            <w:tcW w:w="1476" w:type="pct"/>
            <w:tcBorders>
              <w:top w:val="single" w:sz="4" w:space="0" w:color="auto"/>
              <w:left w:val="single" w:sz="4" w:space="0" w:color="auto"/>
              <w:bottom w:val="nil"/>
              <w:right w:val="single" w:sz="4" w:space="0" w:color="auto"/>
            </w:tcBorders>
          </w:tcPr>
          <w:p w14:paraId="43C5FAAA" w14:textId="77777777" w:rsidR="00D25EF6" w:rsidRPr="00C25669" w:rsidRDefault="00D25EF6">
            <w:pPr>
              <w:pStyle w:val="TAL"/>
              <w:rPr>
                <w:lang w:val="en-US" w:eastAsia="zh-CN"/>
              </w:rPr>
            </w:pPr>
            <w:r w:rsidRPr="0062375F">
              <w:rPr>
                <w:rFonts w:eastAsia="SimSun"/>
                <w:lang w:val="en-US" w:eastAsia="zh-CN"/>
              </w:rPr>
              <w:t>FR1 FDD</w:t>
            </w:r>
            <w:r>
              <w:rPr>
                <w:rFonts w:eastAsia="SimSun"/>
                <w:lang w:val="en-US" w:eastAsia="zh-CN"/>
              </w:rPr>
              <w:t xml:space="preserve"> </w:t>
            </w:r>
          </w:p>
        </w:tc>
        <w:tc>
          <w:tcPr>
            <w:tcW w:w="0" w:type="auto"/>
            <w:tcBorders>
              <w:left w:val="single" w:sz="4" w:space="0" w:color="auto"/>
            </w:tcBorders>
            <w:shd w:val="clear" w:color="auto" w:fill="auto"/>
          </w:tcPr>
          <w:p w14:paraId="1D2E1B42" w14:textId="609093CB" w:rsidR="00D25EF6" w:rsidRPr="001A7EF6" w:rsidRDefault="00D25EF6">
            <w:pPr>
              <w:pStyle w:val="TAL"/>
              <w:rPr>
                <w:lang w:val="en-US" w:eastAsia="zh-CN"/>
              </w:rPr>
            </w:pPr>
            <w:r w:rsidRPr="001A7EF6">
              <w:rPr>
                <w:rFonts w:eastAsia="SimSun"/>
                <w:lang w:val="en-US" w:eastAsia="zh-CN"/>
              </w:rPr>
              <w:t>PD</w:t>
            </w:r>
            <w:r>
              <w:rPr>
                <w:rFonts w:eastAsia="SimSun"/>
                <w:lang w:val="en-US" w:eastAsia="zh-CN"/>
              </w:rPr>
              <w:t>CCH</w:t>
            </w:r>
          </w:p>
        </w:tc>
        <w:tc>
          <w:tcPr>
            <w:tcW w:w="1716" w:type="pct"/>
            <w:tcBorders>
              <w:right w:val="single" w:sz="4" w:space="0" w:color="auto"/>
            </w:tcBorders>
            <w:shd w:val="clear" w:color="auto" w:fill="auto"/>
          </w:tcPr>
          <w:p w14:paraId="0CD8821B" w14:textId="5020A534" w:rsidR="00D25EF6" w:rsidRPr="001A7EF6" w:rsidRDefault="00D25EF6">
            <w:pPr>
              <w:pStyle w:val="TAL"/>
              <w:rPr>
                <w:lang w:val="en-US" w:eastAsia="zh-CN"/>
              </w:rPr>
            </w:pPr>
            <w:r w:rsidRPr="001A7EF6">
              <w:rPr>
                <w:rFonts w:eastAsia="SimSun"/>
                <w:lang w:val="en-US" w:eastAsia="zh-CN"/>
              </w:rPr>
              <w:t xml:space="preserve">All tests in Clause </w:t>
            </w:r>
            <w:r w:rsidR="00E76F40">
              <w:rPr>
                <w:rFonts w:eastAsia="SimSun"/>
                <w:lang w:val="en-US" w:eastAsia="zh-CN"/>
              </w:rPr>
              <w:t>5.3.2.1.2</w:t>
            </w:r>
          </w:p>
        </w:tc>
      </w:tr>
      <w:tr w:rsidR="00D25EF6" w:rsidRPr="001A7EF6" w14:paraId="53604291" w14:textId="77777777">
        <w:trPr>
          <w:trHeight w:val="58"/>
        </w:trPr>
        <w:tc>
          <w:tcPr>
            <w:tcW w:w="1233" w:type="pct"/>
            <w:tcBorders>
              <w:top w:val="nil"/>
              <w:left w:val="single" w:sz="4" w:space="0" w:color="auto"/>
              <w:bottom w:val="nil"/>
              <w:right w:val="single" w:sz="4" w:space="0" w:color="auto"/>
            </w:tcBorders>
            <w:shd w:val="clear" w:color="auto" w:fill="auto"/>
          </w:tcPr>
          <w:p w14:paraId="576B439B" w14:textId="77777777" w:rsidR="00D25EF6" w:rsidRPr="00C25669" w:rsidRDefault="00D25EF6">
            <w:pPr>
              <w:pStyle w:val="TAL"/>
              <w:rPr>
                <w:lang w:val="en-US" w:eastAsia="zh-CN"/>
              </w:rPr>
            </w:pPr>
          </w:p>
        </w:tc>
        <w:tc>
          <w:tcPr>
            <w:tcW w:w="1476" w:type="pct"/>
            <w:tcBorders>
              <w:top w:val="single" w:sz="4" w:space="0" w:color="auto"/>
              <w:left w:val="single" w:sz="4" w:space="0" w:color="auto"/>
              <w:bottom w:val="nil"/>
              <w:right w:val="single" w:sz="4" w:space="0" w:color="auto"/>
            </w:tcBorders>
          </w:tcPr>
          <w:p w14:paraId="490D76B0" w14:textId="77777777" w:rsidR="00D25EF6" w:rsidRPr="0062375F" w:rsidRDefault="00D25EF6">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248F0E90" w14:textId="4E0A9E77" w:rsidR="00D25EF6" w:rsidRPr="001A7EF6" w:rsidRDefault="00D25EF6">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right w:val="single" w:sz="4" w:space="0" w:color="auto"/>
            </w:tcBorders>
            <w:shd w:val="clear" w:color="auto" w:fill="auto"/>
          </w:tcPr>
          <w:p w14:paraId="1F2E6EE0" w14:textId="4F78E3AA" w:rsidR="00D25EF6" w:rsidRPr="001A7EF6" w:rsidRDefault="00D25EF6">
            <w:pPr>
              <w:keepNext/>
              <w:keepLines/>
              <w:spacing w:after="0"/>
              <w:rPr>
                <w:rFonts w:ascii="Arial" w:eastAsia="SimSun" w:hAnsi="Arial"/>
                <w:sz w:val="18"/>
              </w:rPr>
            </w:pPr>
            <w:r w:rsidRPr="001A7EF6">
              <w:rPr>
                <w:rFonts w:ascii="Arial" w:eastAsia="SimSun" w:hAnsi="Arial"/>
                <w:sz w:val="18"/>
              </w:rPr>
              <w:t xml:space="preserve">All tests in Clause </w:t>
            </w:r>
            <w:r w:rsidR="00E76F40">
              <w:rPr>
                <w:rFonts w:ascii="Arial" w:eastAsia="SimSun" w:hAnsi="Arial"/>
                <w:sz w:val="18"/>
              </w:rPr>
              <w:t>5.</w:t>
            </w:r>
            <w:r w:rsidR="00AC13A0">
              <w:rPr>
                <w:rFonts w:ascii="Arial" w:eastAsia="SimSun" w:hAnsi="Arial"/>
                <w:sz w:val="18"/>
              </w:rPr>
              <w:t>3.2.2.2</w:t>
            </w:r>
          </w:p>
        </w:tc>
      </w:tr>
      <w:tr w:rsidR="00D25EF6" w:rsidRPr="003B28EE" w14:paraId="33FB7430" w14:textId="77777777">
        <w:trPr>
          <w:trHeight w:val="179"/>
        </w:trPr>
        <w:tc>
          <w:tcPr>
            <w:tcW w:w="1233" w:type="pct"/>
            <w:tcBorders>
              <w:top w:val="single" w:sz="4" w:space="0" w:color="auto"/>
              <w:left w:val="single" w:sz="4" w:space="0" w:color="auto"/>
              <w:bottom w:val="nil"/>
              <w:right w:val="single" w:sz="4" w:space="0" w:color="auto"/>
            </w:tcBorders>
            <w:shd w:val="clear" w:color="auto" w:fill="auto"/>
          </w:tcPr>
          <w:p w14:paraId="2EE6A18C" w14:textId="599577FC" w:rsidR="00D25EF6" w:rsidRPr="00C25669" w:rsidRDefault="00755E9C">
            <w:pPr>
              <w:pStyle w:val="TAL"/>
              <w:rPr>
                <w:lang w:val="en-US" w:eastAsia="zh-CN"/>
              </w:rPr>
            </w:pPr>
            <w:r w:rsidRPr="00B345BA">
              <w:rPr>
                <w:rFonts w:eastAsia="SimSun"/>
                <w:i/>
                <w:iCs/>
                <w:lang w:val="en-US" w:eastAsia="zh-CN"/>
              </w:rPr>
              <w:t>SupportofATG</w:t>
            </w:r>
            <w:r>
              <w:rPr>
                <w:rFonts w:eastAsia="SimSun"/>
                <w:lang w:val="en-US" w:eastAsia="zh-CN"/>
              </w:rPr>
              <w:t xml:space="preserve"> </w:t>
            </w:r>
            <w:r w:rsidR="00D25EF6">
              <w:rPr>
                <w:lang w:val="en-US" w:eastAsia="zh-CN"/>
              </w:rPr>
              <w:t>with</w:t>
            </w:r>
            <w:r w:rsidR="00D25EF6" w:rsidRPr="00765AF9">
              <w:rPr>
                <w:lang w:val="en-US" w:eastAsia="zh-CN"/>
              </w:rPr>
              <w:t xml:space="preserve"> </w:t>
            </w:r>
            <w:r w:rsidR="00D25EF6">
              <w:rPr>
                <w:lang w:val="en-US" w:eastAsia="zh-CN"/>
              </w:rPr>
              <w:t>4RX</w:t>
            </w:r>
          </w:p>
        </w:tc>
        <w:tc>
          <w:tcPr>
            <w:tcW w:w="1476" w:type="pct"/>
            <w:tcBorders>
              <w:top w:val="single" w:sz="4" w:space="0" w:color="auto"/>
              <w:left w:val="single" w:sz="4" w:space="0" w:color="auto"/>
              <w:right w:val="single" w:sz="4" w:space="0" w:color="auto"/>
            </w:tcBorders>
          </w:tcPr>
          <w:p w14:paraId="60D04EC6" w14:textId="77777777" w:rsidR="00D25EF6" w:rsidRPr="00765AF9" w:rsidRDefault="00D25EF6">
            <w:pPr>
              <w:pStyle w:val="TAL"/>
              <w:rPr>
                <w:rFonts w:eastAsia="SimSun"/>
                <w:lang w:val="en-US" w:eastAsia="zh-CN"/>
              </w:rPr>
            </w:pPr>
            <w:r w:rsidRPr="0062375F">
              <w:rPr>
                <w:rFonts w:eastAsia="SimSun"/>
                <w:lang w:val="en-US" w:eastAsia="zh-CN"/>
              </w:rPr>
              <w:t>FR1 FDD</w:t>
            </w:r>
            <w:r>
              <w:rPr>
                <w:rFonts w:eastAsia="SimSun"/>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AF6BE" w14:textId="0C1E5F6E" w:rsidR="00D25EF6" w:rsidRPr="001A7EF6" w:rsidRDefault="00D25EF6">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4C88B7AE" w14:textId="7EE06E0F" w:rsidR="00D25EF6" w:rsidRPr="003B28EE" w:rsidRDefault="00D25EF6">
            <w:pPr>
              <w:rPr>
                <w:rFonts w:ascii="Arial" w:eastAsia="SimSun" w:hAnsi="Arial" w:cs="Times New Roman"/>
                <w:sz w:val="18"/>
                <w:szCs w:val="20"/>
              </w:rPr>
            </w:pPr>
            <w:r w:rsidRPr="003B28EE">
              <w:rPr>
                <w:rFonts w:ascii="Arial" w:eastAsia="SimSun" w:hAnsi="Arial" w:cs="Times New Roman"/>
                <w:sz w:val="18"/>
                <w:szCs w:val="20"/>
              </w:rPr>
              <w:t xml:space="preserve">All tests in Clause </w:t>
            </w:r>
            <w:r w:rsidR="00AC13A0">
              <w:rPr>
                <w:rFonts w:ascii="Arial" w:eastAsia="SimSun" w:hAnsi="Arial" w:cs="Times New Roman"/>
                <w:sz w:val="18"/>
                <w:szCs w:val="20"/>
              </w:rPr>
              <w:t>5</w:t>
            </w:r>
            <w:r w:rsidR="00967449">
              <w:rPr>
                <w:rFonts w:ascii="Arial" w:eastAsia="SimSun" w:hAnsi="Arial" w:cs="Times New Roman"/>
                <w:sz w:val="18"/>
                <w:szCs w:val="20"/>
              </w:rPr>
              <w:t>.3.3.1.2</w:t>
            </w:r>
          </w:p>
        </w:tc>
      </w:tr>
      <w:tr w:rsidR="00D25EF6" w:rsidRPr="001A7EF6" w14:paraId="7416EB9F" w14:textId="77777777">
        <w:trPr>
          <w:trHeight w:val="58"/>
        </w:trPr>
        <w:tc>
          <w:tcPr>
            <w:tcW w:w="1233" w:type="pct"/>
            <w:tcBorders>
              <w:top w:val="nil"/>
              <w:left w:val="single" w:sz="4" w:space="0" w:color="auto"/>
              <w:right w:val="single" w:sz="4" w:space="0" w:color="auto"/>
            </w:tcBorders>
            <w:shd w:val="clear" w:color="auto" w:fill="auto"/>
          </w:tcPr>
          <w:p w14:paraId="50A53771" w14:textId="77777777" w:rsidR="00D25EF6" w:rsidRPr="00C25669" w:rsidRDefault="00D25EF6">
            <w:pPr>
              <w:pStyle w:val="TAL"/>
              <w:rPr>
                <w:lang w:val="en-US" w:eastAsia="zh-CN"/>
              </w:rPr>
            </w:pPr>
          </w:p>
        </w:tc>
        <w:tc>
          <w:tcPr>
            <w:tcW w:w="1476" w:type="pct"/>
            <w:tcBorders>
              <w:top w:val="single" w:sz="4" w:space="0" w:color="auto"/>
              <w:left w:val="single" w:sz="4" w:space="0" w:color="auto"/>
              <w:right w:val="single" w:sz="4" w:space="0" w:color="auto"/>
            </w:tcBorders>
          </w:tcPr>
          <w:p w14:paraId="6D4CDA5E" w14:textId="77777777" w:rsidR="00D25EF6" w:rsidRPr="0062375F" w:rsidRDefault="00D25EF6">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2CB4" w14:textId="225FA8EA" w:rsidR="00D25EF6" w:rsidRPr="001A7EF6" w:rsidRDefault="00D25EF6">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2959C63D" w14:textId="5EF5343A" w:rsidR="00D25EF6" w:rsidRPr="001A7EF6" w:rsidRDefault="00D25EF6">
            <w:pPr>
              <w:keepNext/>
              <w:keepLines/>
              <w:spacing w:after="0"/>
              <w:rPr>
                <w:rFonts w:ascii="Arial" w:eastAsia="SimSun" w:hAnsi="Arial"/>
                <w:sz w:val="18"/>
              </w:rPr>
            </w:pPr>
            <w:r w:rsidRPr="001A7EF6">
              <w:rPr>
                <w:rFonts w:ascii="Arial" w:eastAsia="SimSun" w:hAnsi="Arial"/>
                <w:sz w:val="18"/>
              </w:rPr>
              <w:t xml:space="preserve">All tests in Clause </w:t>
            </w:r>
            <w:r w:rsidR="00967449">
              <w:rPr>
                <w:rFonts w:ascii="Arial" w:eastAsia="SimSun" w:hAnsi="Arial"/>
                <w:sz w:val="18"/>
              </w:rPr>
              <w:t>5.3.3.2.2</w:t>
            </w:r>
          </w:p>
        </w:tc>
      </w:tr>
    </w:tbl>
    <w:p w14:paraId="1FA9810C" w14:textId="77777777" w:rsidR="00800C7E" w:rsidRPr="002A2A08" w:rsidRDefault="00800C7E" w:rsidP="00F47597">
      <w:pPr>
        <w:rPr>
          <w:lang w:eastAsia="ja-JP"/>
        </w:rPr>
      </w:pPr>
    </w:p>
    <w:p w14:paraId="53295B20" w14:textId="60489B7B" w:rsidR="00F47597" w:rsidRDefault="00F47597" w:rsidP="00F47597">
      <w:pPr>
        <w:rPr>
          <w:b/>
          <w:bCs/>
          <w:i/>
          <w:iCs/>
          <w:lang w:eastAsia="ja-JP"/>
        </w:rPr>
      </w:pPr>
      <w:r w:rsidRPr="00F47597">
        <w:rPr>
          <w:b/>
          <w:bCs/>
          <w:i/>
          <w:iCs/>
          <w:lang w:eastAsia="ja-JP"/>
        </w:rPr>
        <w:t xml:space="preserve">Proposal </w:t>
      </w:r>
      <w:r w:rsidR="006821B6">
        <w:rPr>
          <w:b/>
          <w:bCs/>
          <w:i/>
          <w:iCs/>
          <w:lang w:eastAsia="ja-JP"/>
        </w:rPr>
        <w:t>4</w:t>
      </w:r>
      <w:r w:rsidR="00487A1B">
        <w:rPr>
          <w:b/>
          <w:bCs/>
          <w:i/>
          <w:iCs/>
          <w:lang w:eastAsia="ja-JP"/>
        </w:rPr>
        <w:t xml:space="preserve">: </w:t>
      </w:r>
      <w:r w:rsidR="000A4F88">
        <w:rPr>
          <w:b/>
          <w:bCs/>
          <w:i/>
          <w:iCs/>
          <w:lang w:eastAsia="ja-JP"/>
        </w:rPr>
        <w:t>New UE feature for ATG scenario shall be introduced</w:t>
      </w:r>
      <w:r w:rsidR="00B9354F">
        <w:rPr>
          <w:b/>
          <w:bCs/>
          <w:i/>
          <w:iCs/>
          <w:lang w:eastAsia="ja-JP"/>
        </w:rPr>
        <w:t>.</w:t>
      </w:r>
    </w:p>
    <w:p w14:paraId="58E255ED" w14:textId="0903AF24" w:rsidR="000A4F88" w:rsidRDefault="000A4F88" w:rsidP="00F47597">
      <w:pPr>
        <w:rPr>
          <w:b/>
          <w:bCs/>
          <w:i/>
          <w:iCs/>
          <w:lang w:eastAsia="ja-JP"/>
        </w:rPr>
      </w:pPr>
      <w:r>
        <w:rPr>
          <w:b/>
          <w:bCs/>
          <w:i/>
          <w:iCs/>
          <w:lang w:eastAsia="ja-JP"/>
        </w:rPr>
        <w:t xml:space="preserve">Proposal </w:t>
      </w:r>
      <w:r w:rsidR="006821B6">
        <w:rPr>
          <w:b/>
          <w:bCs/>
          <w:i/>
          <w:iCs/>
          <w:lang w:eastAsia="ja-JP"/>
        </w:rPr>
        <w:t>5</w:t>
      </w:r>
      <w:r>
        <w:rPr>
          <w:b/>
          <w:bCs/>
          <w:i/>
          <w:iCs/>
          <w:lang w:eastAsia="ja-JP"/>
        </w:rPr>
        <w:t xml:space="preserve">: </w:t>
      </w:r>
      <w:r w:rsidR="006821B6">
        <w:rPr>
          <w:b/>
          <w:bCs/>
          <w:i/>
          <w:iCs/>
          <w:lang w:eastAsia="ja-JP"/>
        </w:rPr>
        <w:t>Corresponding a</w:t>
      </w:r>
      <w:r>
        <w:rPr>
          <w:b/>
          <w:bCs/>
          <w:i/>
          <w:iCs/>
          <w:lang w:eastAsia="ja-JP"/>
        </w:rPr>
        <w:t xml:space="preserve">pplicability rule </w:t>
      </w:r>
      <w:r w:rsidR="006821B6">
        <w:rPr>
          <w:b/>
          <w:bCs/>
          <w:i/>
          <w:iCs/>
          <w:lang w:eastAsia="ja-JP"/>
        </w:rPr>
        <w:t>for newly introduced PDSCH test cases</w:t>
      </w:r>
      <w:r>
        <w:rPr>
          <w:b/>
          <w:bCs/>
          <w:i/>
          <w:iCs/>
          <w:lang w:eastAsia="ja-JP"/>
        </w:rPr>
        <w:t xml:space="preserve"> shall be introduced</w:t>
      </w:r>
      <w:r w:rsidR="00B9354F">
        <w:rPr>
          <w:b/>
          <w:bCs/>
          <w:i/>
          <w:iCs/>
          <w:lang w:eastAsia="ja-JP"/>
        </w:rPr>
        <w:t>.</w:t>
      </w:r>
      <w:r>
        <w:rPr>
          <w:b/>
          <w:bCs/>
          <w:i/>
          <w:iCs/>
          <w:lang w:eastAsia="ja-JP"/>
        </w:rPr>
        <w:t xml:space="preserve"> </w:t>
      </w:r>
    </w:p>
    <w:p w14:paraId="7A139831" w14:textId="56ED857E" w:rsidR="00AF3E47" w:rsidRDefault="00AF3E47" w:rsidP="00F47597">
      <w:pPr>
        <w:rPr>
          <w:b/>
          <w:bCs/>
          <w:i/>
          <w:iCs/>
          <w:lang w:eastAsia="ja-JP"/>
        </w:rPr>
      </w:pPr>
      <w:r>
        <w:rPr>
          <w:b/>
          <w:bCs/>
          <w:i/>
          <w:iCs/>
          <w:lang w:eastAsia="ja-JP"/>
        </w:rPr>
        <w:t xml:space="preserve">Proposal 6: </w:t>
      </w:r>
      <w:r w:rsidR="004F6EF3">
        <w:rPr>
          <w:b/>
          <w:bCs/>
          <w:i/>
          <w:iCs/>
          <w:lang w:eastAsia="ja-JP"/>
        </w:rPr>
        <w:t xml:space="preserve">Following </w:t>
      </w:r>
      <w:r w:rsidR="00666A5C">
        <w:rPr>
          <w:b/>
          <w:bCs/>
          <w:i/>
          <w:iCs/>
          <w:lang w:eastAsia="ja-JP"/>
        </w:rPr>
        <w:t xml:space="preserve">legacy PDCCH requirements shall </w:t>
      </w:r>
      <w:r w:rsidR="00636298">
        <w:rPr>
          <w:b/>
          <w:bCs/>
          <w:i/>
          <w:iCs/>
          <w:lang w:eastAsia="ja-JP"/>
        </w:rPr>
        <w:t>be passed:</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682"/>
        <w:gridCol w:w="1045"/>
        <w:gridCol w:w="3118"/>
      </w:tblGrid>
      <w:tr w:rsidR="00636298" w:rsidRPr="00C25669" w14:paraId="617CB164" w14:textId="77777777">
        <w:trPr>
          <w:trHeight w:val="58"/>
        </w:trPr>
        <w:tc>
          <w:tcPr>
            <w:tcW w:w="1233" w:type="pct"/>
            <w:tcBorders>
              <w:top w:val="single" w:sz="4" w:space="0" w:color="auto"/>
              <w:left w:val="single" w:sz="4" w:space="0" w:color="auto"/>
              <w:bottom w:val="single" w:sz="4" w:space="0" w:color="auto"/>
              <w:right w:val="single" w:sz="4" w:space="0" w:color="auto"/>
            </w:tcBorders>
          </w:tcPr>
          <w:p w14:paraId="3270F47A" w14:textId="77777777" w:rsidR="00636298" w:rsidRPr="00C25669" w:rsidRDefault="00636298">
            <w:pPr>
              <w:pStyle w:val="TAH"/>
              <w:rPr>
                <w:lang w:eastAsia="ko-KR"/>
              </w:rPr>
            </w:pPr>
            <w:r>
              <w:rPr>
                <w:lang w:eastAsia="ko-KR"/>
              </w:rPr>
              <w:lastRenderedPageBreak/>
              <w:t>UE capability</w:t>
            </w:r>
          </w:p>
        </w:tc>
        <w:tc>
          <w:tcPr>
            <w:tcW w:w="2051" w:type="pct"/>
            <w:gridSpan w:val="2"/>
            <w:tcBorders>
              <w:top w:val="single" w:sz="4" w:space="0" w:color="auto"/>
              <w:left w:val="single" w:sz="4" w:space="0" w:color="auto"/>
              <w:bottom w:val="single" w:sz="4" w:space="0" w:color="auto"/>
              <w:right w:val="single" w:sz="4" w:space="0" w:color="auto"/>
            </w:tcBorders>
          </w:tcPr>
          <w:p w14:paraId="325FC124" w14:textId="77777777" w:rsidR="00636298" w:rsidRPr="00C25669" w:rsidRDefault="00636298">
            <w:pPr>
              <w:pStyle w:val="TAH"/>
              <w:rPr>
                <w:lang w:eastAsia="ko-KR"/>
              </w:rPr>
            </w:pPr>
            <w:r w:rsidRPr="00C25669">
              <w:rPr>
                <w:lang w:eastAsia="ko-KR"/>
              </w:rPr>
              <w:t>Test type</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1E814D3C" w14:textId="77777777" w:rsidR="00636298" w:rsidRPr="00C25669" w:rsidRDefault="00636298">
            <w:pPr>
              <w:pStyle w:val="TAH"/>
              <w:rPr>
                <w:lang w:eastAsia="ko-KR"/>
              </w:rPr>
            </w:pPr>
            <w:r w:rsidRPr="00C25669">
              <w:rPr>
                <w:lang w:eastAsia="ko-KR"/>
              </w:rPr>
              <w:t>Test list</w:t>
            </w:r>
          </w:p>
        </w:tc>
      </w:tr>
      <w:tr w:rsidR="00636298" w:rsidRPr="001A7EF6" w14:paraId="0A57D413" w14:textId="77777777">
        <w:trPr>
          <w:trHeight w:val="153"/>
        </w:trPr>
        <w:tc>
          <w:tcPr>
            <w:tcW w:w="1233" w:type="pct"/>
            <w:tcBorders>
              <w:top w:val="single" w:sz="4" w:space="0" w:color="auto"/>
              <w:left w:val="single" w:sz="4" w:space="0" w:color="auto"/>
              <w:bottom w:val="nil"/>
              <w:right w:val="single" w:sz="4" w:space="0" w:color="auto"/>
            </w:tcBorders>
            <w:shd w:val="clear" w:color="auto" w:fill="auto"/>
          </w:tcPr>
          <w:p w14:paraId="07AE24D2" w14:textId="20B33B8D" w:rsidR="00636298" w:rsidRPr="00C25669" w:rsidRDefault="00755E9C">
            <w:pPr>
              <w:pStyle w:val="TAL"/>
              <w:rPr>
                <w:lang w:val="en-US" w:eastAsia="zh-CN"/>
              </w:rPr>
            </w:pPr>
            <w:r w:rsidRPr="00B345BA">
              <w:rPr>
                <w:rFonts w:eastAsia="SimSun"/>
                <w:i/>
                <w:iCs/>
                <w:lang w:val="en-US" w:eastAsia="zh-CN"/>
              </w:rPr>
              <w:t>SupportofATG</w:t>
            </w:r>
            <w:r>
              <w:rPr>
                <w:rFonts w:eastAsia="SimSun"/>
                <w:lang w:val="en-US" w:eastAsia="zh-CN"/>
              </w:rPr>
              <w:t xml:space="preserve"> </w:t>
            </w:r>
            <w:r w:rsidR="00636298">
              <w:rPr>
                <w:rFonts w:eastAsia="SimSun"/>
                <w:lang w:val="en-US" w:eastAsia="zh-CN"/>
              </w:rPr>
              <w:t>with 2RX</w:t>
            </w:r>
          </w:p>
        </w:tc>
        <w:tc>
          <w:tcPr>
            <w:tcW w:w="1476" w:type="pct"/>
            <w:tcBorders>
              <w:top w:val="single" w:sz="4" w:space="0" w:color="auto"/>
              <w:left w:val="single" w:sz="4" w:space="0" w:color="auto"/>
              <w:bottom w:val="nil"/>
              <w:right w:val="single" w:sz="4" w:space="0" w:color="auto"/>
            </w:tcBorders>
          </w:tcPr>
          <w:p w14:paraId="3EC73773" w14:textId="77777777" w:rsidR="00636298" w:rsidRPr="00C25669" w:rsidRDefault="00636298">
            <w:pPr>
              <w:pStyle w:val="TAL"/>
              <w:rPr>
                <w:lang w:val="en-US" w:eastAsia="zh-CN"/>
              </w:rPr>
            </w:pPr>
            <w:r w:rsidRPr="0062375F">
              <w:rPr>
                <w:rFonts w:eastAsia="SimSun"/>
                <w:lang w:val="en-US" w:eastAsia="zh-CN"/>
              </w:rPr>
              <w:t>FR1 FDD</w:t>
            </w:r>
            <w:r>
              <w:rPr>
                <w:rFonts w:eastAsia="SimSun"/>
                <w:lang w:val="en-US" w:eastAsia="zh-CN"/>
              </w:rPr>
              <w:t xml:space="preserve"> </w:t>
            </w:r>
          </w:p>
        </w:tc>
        <w:tc>
          <w:tcPr>
            <w:tcW w:w="0" w:type="auto"/>
            <w:tcBorders>
              <w:left w:val="single" w:sz="4" w:space="0" w:color="auto"/>
            </w:tcBorders>
            <w:shd w:val="clear" w:color="auto" w:fill="auto"/>
          </w:tcPr>
          <w:p w14:paraId="7BA7023A" w14:textId="77777777" w:rsidR="00636298" w:rsidRPr="001A7EF6" w:rsidRDefault="00636298">
            <w:pPr>
              <w:pStyle w:val="TAL"/>
              <w:rPr>
                <w:lang w:val="en-US" w:eastAsia="zh-CN"/>
              </w:rPr>
            </w:pPr>
            <w:r w:rsidRPr="001A7EF6">
              <w:rPr>
                <w:rFonts w:eastAsia="SimSun"/>
                <w:lang w:val="en-US" w:eastAsia="zh-CN"/>
              </w:rPr>
              <w:t>PD</w:t>
            </w:r>
            <w:r>
              <w:rPr>
                <w:rFonts w:eastAsia="SimSun"/>
                <w:lang w:val="en-US" w:eastAsia="zh-CN"/>
              </w:rPr>
              <w:t>CCH</w:t>
            </w:r>
          </w:p>
        </w:tc>
        <w:tc>
          <w:tcPr>
            <w:tcW w:w="1716" w:type="pct"/>
            <w:tcBorders>
              <w:right w:val="single" w:sz="4" w:space="0" w:color="auto"/>
            </w:tcBorders>
            <w:shd w:val="clear" w:color="auto" w:fill="auto"/>
          </w:tcPr>
          <w:p w14:paraId="510D67E6" w14:textId="77777777" w:rsidR="00636298" w:rsidRPr="001A7EF6" w:rsidRDefault="00636298">
            <w:pPr>
              <w:pStyle w:val="TAL"/>
              <w:rPr>
                <w:lang w:val="en-US" w:eastAsia="zh-CN"/>
              </w:rPr>
            </w:pPr>
            <w:r w:rsidRPr="001A7EF6">
              <w:rPr>
                <w:rFonts w:eastAsia="SimSun"/>
                <w:lang w:val="en-US" w:eastAsia="zh-CN"/>
              </w:rPr>
              <w:t xml:space="preserve">All tests in Clause </w:t>
            </w:r>
            <w:r>
              <w:rPr>
                <w:rFonts w:eastAsia="SimSun"/>
                <w:lang w:val="en-US" w:eastAsia="zh-CN"/>
              </w:rPr>
              <w:t>5.3.2.1.2</w:t>
            </w:r>
          </w:p>
        </w:tc>
      </w:tr>
      <w:tr w:rsidR="00636298" w:rsidRPr="001A7EF6" w14:paraId="6ED020F1" w14:textId="77777777">
        <w:trPr>
          <w:trHeight w:val="58"/>
        </w:trPr>
        <w:tc>
          <w:tcPr>
            <w:tcW w:w="1233" w:type="pct"/>
            <w:tcBorders>
              <w:top w:val="nil"/>
              <w:left w:val="single" w:sz="4" w:space="0" w:color="auto"/>
              <w:bottom w:val="nil"/>
              <w:right w:val="single" w:sz="4" w:space="0" w:color="auto"/>
            </w:tcBorders>
            <w:shd w:val="clear" w:color="auto" w:fill="auto"/>
          </w:tcPr>
          <w:p w14:paraId="666F977F" w14:textId="77777777" w:rsidR="00636298" w:rsidRPr="00C25669" w:rsidRDefault="00636298">
            <w:pPr>
              <w:pStyle w:val="TAL"/>
              <w:rPr>
                <w:lang w:val="en-US" w:eastAsia="zh-CN"/>
              </w:rPr>
            </w:pPr>
          </w:p>
        </w:tc>
        <w:tc>
          <w:tcPr>
            <w:tcW w:w="1476" w:type="pct"/>
            <w:tcBorders>
              <w:top w:val="single" w:sz="4" w:space="0" w:color="auto"/>
              <w:left w:val="single" w:sz="4" w:space="0" w:color="auto"/>
              <w:bottom w:val="nil"/>
              <w:right w:val="single" w:sz="4" w:space="0" w:color="auto"/>
            </w:tcBorders>
          </w:tcPr>
          <w:p w14:paraId="6213BE9F" w14:textId="77777777" w:rsidR="00636298" w:rsidRPr="0062375F" w:rsidRDefault="00636298">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2A84D1A6" w14:textId="77777777" w:rsidR="00636298" w:rsidRPr="001A7EF6" w:rsidRDefault="00636298">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right w:val="single" w:sz="4" w:space="0" w:color="auto"/>
            </w:tcBorders>
            <w:shd w:val="clear" w:color="auto" w:fill="auto"/>
          </w:tcPr>
          <w:p w14:paraId="446B98C2" w14:textId="77777777" w:rsidR="00636298" w:rsidRPr="001A7EF6" w:rsidRDefault="00636298">
            <w:pPr>
              <w:keepNext/>
              <w:keepLines/>
              <w:spacing w:after="0"/>
              <w:rPr>
                <w:rFonts w:ascii="Arial" w:eastAsia="SimSun" w:hAnsi="Arial"/>
                <w:sz w:val="18"/>
              </w:rPr>
            </w:pPr>
            <w:r w:rsidRPr="001A7EF6">
              <w:rPr>
                <w:rFonts w:ascii="Arial" w:eastAsia="SimSun" w:hAnsi="Arial"/>
                <w:sz w:val="18"/>
              </w:rPr>
              <w:t xml:space="preserve">All tests in Clause </w:t>
            </w:r>
            <w:r>
              <w:rPr>
                <w:rFonts w:ascii="Arial" w:eastAsia="SimSun" w:hAnsi="Arial"/>
                <w:sz w:val="18"/>
              </w:rPr>
              <w:t>5.3.2.2.2</w:t>
            </w:r>
          </w:p>
        </w:tc>
      </w:tr>
      <w:tr w:rsidR="00636298" w:rsidRPr="003B28EE" w14:paraId="58199D68" w14:textId="77777777">
        <w:trPr>
          <w:trHeight w:val="179"/>
        </w:trPr>
        <w:tc>
          <w:tcPr>
            <w:tcW w:w="1233" w:type="pct"/>
            <w:tcBorders>
              <w:top w:val="single" w:sz="4" w:space="0" w:color="auto"/>
              <w:left w:val="single" w:sz="4" w:space="0" w:color="auto"/>
              <w:bottom w:val="nil"/>
              <w:right w:val="single" w:sz="4" w:space="0" w:color="auto"/>
            </w:tcBorders>
            <w:shd w:val="clear" w:color="auto" w:fill="auto"/>
          </w:tcPr>
          <w:p w14:paraId="418CAEEB" w14:textId="7C234B83" w:rsidR="00636298" w:rsidRPr="00C25669" w:rsidRDefault="00755E9C">
            <w:pPr>
              <w:pStyle w:val="TAL"/>
              <w:rPr>
                <w:lang w:val="en-US" w:eastAsia="zh-CN"/>
              </w:rPr>
            </w:pPr>
            <w:r w:rsidRPr="00B345BA">
              <w:rPr>
                <w:rFonts w:eastAsia="SimSun"/>
                <w:i/>
                <w:iCs/>
                <w:lang w:val="en-US" w:eastAsia="zh-CN"/>
              </w:rPr>
              <w:t>SupportofATG</w:t>
            </w:r>
            <w:r>
              <w:rPr>
                <w:rFonts w:eastAsia="SimSun"/>
                <w:lang w:val="en-US" w:eastAsia="zh-CN"/>
              </w:rPr>
              <w:t xml:space="preserve"> </w:t>
            </w:r>
            <w:r w:rsidR="00636298">
              <w:rPr>
                <w:lang w:val="en-US" w:eastAsia="zh-CN"/>
              </w:rPr>
              <w:t>with</w:t>
            </w:r>
            <w:r w:rsidR="00636298" w:rsidRPr="00765AF9">
              <w:rPr>
                <w:lang w:val="en-US" w:eastAsia="zh-CN"/>
              </w:rPr>
              <w:t xml:space="preserve"> </w:t>
            </w:r>
            <w:r w:rsidR="00636298">
              <w:rPr>
                <w:lang w:val="en-US" w:eastAsia="zh-CN"/>
              </w:rPr>
              <w:t>4RX</w:t>
            </w:r>
          </w:p>
        </w:tc>
        <w:tc>
          <w:tcPr>
            <w:tcW w:w="1476" w:type="pct"/>
            <w:tcBorders>
              <w:top w:val="single" w:sz="4" w:space="0" w:color="auto"/>
              <w:left w:val="single" w:sz="4" w:space="0" w:color="auto"/>
              <w:right w:val="single" w:sz="4" w:space="0" w:color="auto"/>
            </w:tcBorders>
          </w:tcPr>
          <w:p w14:paraId="4D1F4077" w14:textId="77777777" w:rsidR="00636298" w:rsidRPr="00765AF9" w:rsidRDefault="00636298">
            <w:pPr>
              <w:pStyle w:val="TAL"/>
              <w:rPr>
                <w:rFonts w:eastAsia="SimSun"/>
                <w:lang w:val="en-US" w:eastAsia="zh-CN"/>
              </w:rPr>
            </w:pPr>
            <w:r w:rsidRPr="0062375F">
              <w:rPr>
                <w:rFonts w:eastAsia="SimSun"/>
                <w:lang w:val="en-US" w:eastAsia="zh-CN"/>
              </w:rPr>
              <w:t>FR1 FDD</w:t>
            </w:r>
            <w:r>
              <w:rPr>
                <w:rFonts w:eastAsia="SimSun"/>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FFEE" w14:textId="77777777" w:rsidR="00636298" w:rsidRPr="001A7EF6" w:rsidRDefault="00636298">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657F1A1C" w14:textId="77777777" w:rsidR="00636298" w:rsidRPr="003B28EE" w:rsidRDefault="00636298">
            <w:pPr>
              <w:rPr>
                <w:rFonts w:ascii="Arial" w:eastAsia="SimSun" w:hAnsi="Arial" w:cs="Times New Roman"/>
                <w:sz w:val="18"/>
                <w:szCs w:val="20"/>
              </w:rPr>
            </w:pPr>
            <w:r w:rsidRPr="003B28EE">
              <w:rPr>
                <w:rFonts w:ascii="Arial" w:eastAsia="SimSun" w:hAnsi="Arial" w:cs="Times New Roman"/>
                <w:sz w:val="18"/>
                <w:szCs w:val="20"/>
              </w:rPr>
              <w:t xml:space="preserve">All tests in Clause </w:t>
            </w:r>
            <w:r>
              <w:rPr>
                <w:rFonts w:ascii="Arial" w:eastAsia="SimSun" w:hAnsi="Arial" w:cs="Times New Roman"/>
                <w:sz w:val="18"/>
                <w:szCs w:val="20"/>
              </w:rPr>
              <w:t>5.3.3.1.2</w:t>
            </w:r>
          </w:p>
        </w:tc>
      </w:tr>
      <w:tr w:rsidR="00636298" w:rsidRPr="001A7EF6" w14:paraId="0DE95396" w14:textId="77777777">
        <w:trPr>
          <w:trHeight w:val="58"/>
        </w:trPr>
        <w:tc>
          <w:tcPr>
            <w:tcW w:w="1233" w:type="pct"/>
            <w:tcBorders>
              <w:top w:val="nil"/>
              <w:left w:val="single" w:sz="4" w:space="0" w:color="auto"/>
              <w:right w:val="single" w:sz="4" w:space="0" w:color="auto"/>
            </w:tcBorders>
            <w:shd w:val="clear" w:color="auto" w:fill="auto"/>
          </w:tcPr>
          <w:p w14:paraId="69B87492" w14:textId="77777777" w:rsidR="00636298" w:rsidRPr="00C25669" w:rsidRDefault="00636298">
            <w:pPr>
              <w:pStyle w:val="TAL"/>
              <w:rPr>
                <w:lang w:val="en-US" w:eastAsia="zh-CN"/>
              </w:rPr>
            </w:pPr>
          </w:p>
        </w:tc>
        <w:tc>
          <w:tcPr>
            <w:tcW w:w="1476" w:type="pct"/>
            <w:tcBorders>
              <w:top w:val="single" w:sz="4" w:space="0" w:color="auto"/>
              <w:left w:val="single" w:sz="4" w:space="0" w:color="auto"/>
              <w:right w:val="single" w:sz="4" w:space="0" w:color="auto"/>
            </w:tcBorders>
          </w:tcPr>
          <w:p w14:paraId="645D046A" w14:textId="77777777" w:rsidR="00636298" w:rsidRPr="0062375F" w:rsidRDefault="00636298">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4E9E" w14:textId="77777777" w:rsidR="00636298" w:rsidRPr="001A7EF6" w:rsidRDefault="00636298">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31F7E3C2" w14:textId="77777777" w:rsidR="00636298" w:rsidRPr="001A7EF6" w:rsidRDefault="00636298">
            <w:pPr>
              <w:keepNext/>
              <w:keepLines/>
              <w:spacing w:after="0"/>
              <w:rPr>
                <w:rFonts w:ascii="Arial" w:eastAsia="SimSun" w:hAnsi="Arial"/>
                <w:sz w:val="18"/>
              </w:rPr>
            </w:pPr>
            <w:r w:rsidRPr="001A7EF6">
              <w:rPr>
                <w:rFonts w:ascii="Arial" w:eastAsia="SimSun" w:hAnsi="Arial"/>
                <w:sz w:val="18"/>
              </w:rPr>
              <w:t xml:space="preserve">All tests in Clause </w:t>
            </w:r>
            <w:r>
              <w:rPr>
                <w:rFonts w:ascii="Arial" w:eastAsia="SimSun" w:hAnsi="Arial"/>
                <w:sz w:val="18"/>
              </w:rPr>
              <w:t>5.3.3.2.2</w:t>
            </w:r>
          </w:p>
        </w:tc>
      </w:tr>
    </w:tbl>
    <w:p w14:paraId="2B47496D" w14:textId="77777777" w:rsidR="00636298" w:rsidRPr="00F47597" w:rsidRDefault="00636298" w:rsidP="00F47597">
      <w:pPr>
        <w:rPr>
          <w:b/>
          <w:bCs/>
          <w:i/>
          <w:iCs/>
          <w:lang w:eastAsia="ja-JP"/>
        </w:rPr>
      </w:pP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08ECBB83" w:rsidR="007B3841" w:rsidRDefault="0006122D" w:rsidP="007B3841">
      <w:r>
        <w:t xml:space="preserve">In summary, we </w:t>
      </w:r>
      <w:r w:rsidR="0055702B">
        <w:t>shared simulation results and observations for 256QAM, and we also discussed the test applicability rule for newly introduced test cases</w:t>
      </w:r>
      <w:r w:rsidR="00F72D39">
        <w:t xml:space="preserve">. Based on the analysis </w:t>
      </w:r>
      <w:r w:rsidR="000710C4">
        <w:t xml:space="preserve">and the simulation results </w:t>
      </w:r>
      <w:r w:rsidR="00F72D39">
        <w:t xml:space="preserve">above </w:t>
      </w:r>
      <w:r w:rsidR="000A40FB">
        <w:t>we proposed the following:</w:t>
      </w:r>
    </w:p>
    <w:p w14:paraId="78409F72" w14:textId="77777777" w:rsidR="006821B6" w:rsidRDefault="006821B6" w:rsidP="006821B6">
      <w:pPr>
        <w:rPr>
          <w:b/>
          <w:bCs/>
          <w:i/>
          <w:iCs/>
          <w:lang w:eastAsia="ja-JP"/>
        </w:rPr>
      </w:pPr>
      <w:r w:rsidRPr="00472F7F">
        <w:rPr>
          <w:b/>
          <w:bCs/>
          <w:i/>
          <w:iCs/>
          <w:lang w:eastAsia="ja-JP"/>
        </w:rPr>
        <w:t xml:space="preserve">Proposal </w:t>
      </w:r>
      <w:r>
        <w:rPr>
          <w:b/>
          <w:bCs/>
          <w:i/>
          <w:iCs/>
          <w:lang w:eastAsia="ja-JP"/>
        </w:rPr>
        <w:t>1</w:t>
      </w:r>
      <w:r w:rsidRPr="00472F7F">
        <w:rPr>
          <w:b/>
          <w:bCs/>
          <w:i/>
          <w:iCs/>
          <w:lang w:eastAsia="ja-JP"/>
        </w:rPr>
        <w:t xml:space="preserve">: </w:t>
      </w:r>
      <w:r>
        <w:rPr>
          <w:b/>
          <w:bCs/>
          <w:i/>
          <w:iCs/>
          <w:lang w:eastAsia="ja-JP"/>
        </w:rPr>
        <w:t>Select following test cases to configure new TDD pattern (if introduced):</w:t>
      </w:r>
    </w:p>
    <w:tbl>
      <w:tblPr>
        <w:tblStyle w:val="TableGrid"/>
        <w:tblW w:w="0" w:type="auto"/>
        <w:jc w:val="right"/>
        <w:tblLook w:val="04A0" w:firstRow="1" w:lastRow="0" w:firstColumn="1" w:lastColumn="0" w:noHBand="0" w:noVBand="1"/>
      </w:tblPr>
      <w:tblGrid>
        <w:gridCol w:w="1985"/>
        <w:gridCol w:w="1134"/>
        <w:gridCol w:w="989"/>
        <w:gridCol w:w="2980"/>
      </w:tblGrid>
      <w:tr w:rsidR="006821B6" w:rsidRPr="007411B9" w14:paraId="17255F59" w14:textId="77777777">
        <w:trPr>
          <w:jc w:val="right"/>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31C4D5" w14:textId="77777777" w:rsidR="006821B6" w:rsidRPr="007411B9" w:rsidRDefault="006821B6">
            <w:pPr>
              <w:jc w:val="center"/>
              <w:textAlignment w:val="baseline"/>
              <w:rPr>
                <w:rFonts w:eastAsia="Yu Mincho"/>
                <w:bCs/>
                <w:sz w:val="20"/>
                <w:szCs w:val="20"/>
                <w:u w:val="single"/>
                <w:lang w:eastAsia="en-US"/>
              </w:rPr>
            </w:pPr>
            <w:r w:rsidRPr="007411B9">
              <w:rPr>
                <w:rFonts w:eastAsia="Yu Mincho"/>
                <w:bCs/>
                <w:sz w:val="20"/>
                <w:szCs w:val="20"/>
                <w:u w:val="single"/>
              </w:rPr>
              <w:t>TDD</w:t>
            </w:r>
          </w:p>
          <w:p w14:paraId="2A59194A" w14:textId="77777777" w:rsidR="006821B6" w:rsidRPr="007411B9" w:rsidRDefault="006821B6">
            <w:pPr>
              <w:jc w:val="center"/>
              <w:textAlignment w:val="baseline"/>
              <w:rPr>
                <w:rFonts w:eastAsia="Yu Mincho"/>
                <w:bCs/>
                <w:sz w:val="20"/>
                <w:szCs w:val="20"/>
                <w:u w:val="single"/>
              </w:rPr>
            </w:pPr>
            <w:r>
              <w:rPr>
                <w:rFonts w:hint="eastAsia"/>
                <w:bCs/>
                <w:sz w:val="20"/>
                <w:szCs w:val="20"/>
                <w:u w:val="single"/>
              </w:rPr>
              <w:t>40</w:t>
            </w:r>
            <w:r w:rsidRPr="007411B9">
              <w:rPr>
                <w:rFonts w:eastAsia="Yu Mincho"/>
                <w:bCs/>
                <w:sz w:val="20"/>
                <w:szCs w:val="20"/>
                <w:u w:val="single"/>
              </w:rPr>
              <w:t>MHz 30kHz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2BF3AA" w14:textId="77777777" w:rsidR="006821B6" w:rsidRPr="007411B9" w:rsidRDefault="006821B6">
            <w:pPr>
              <w:jc w:val="center"/>
              <w:textAlignment w:val="baseline"/>
              <w:rPr>
                <w:rFonts w:eastAsia="Yu Mincho"/>
                <w:bCs/>
                <w:sz w:val="20"/>
                <w:szCs w:val="20"/>
                <w:u w:val="single"/>
              </w:rPr>
            </w:pPr>
            <w:r>
              <w:rPr>
                <w:rFonts w:hint="eastAsia"/>
                <w:bCs/>
                <w:sz w:val="20"/>
                <w:szCs w:val="20"/>
                <w:u w:val="single"/>
              </w:rPr>
              <w:t xml:space="preserve">FFS on new TDD pattern: </w:t>
            </w:r>
            <w:r w:rsidRPr="007411B9">
              <w:rPr>
                <w:rFonts w:eastAsia="Yu Mincho"/>
                <w:bCs/>
                <w:sz w:val="20"/>
                <w:szCs w:val="20"/>
                <w:u w:val="single"/>
              </w:rPr>
              <w:t>30D4S6U</w:t>
            </w:r>
          </w:p>
        </w:tc>
        <w:tc>
          <w:tcPr>
            <w:tcW w:w="989" w:type="dxa"/>
            <w:tcBorders>
              <w:top w:val="single" w:sz="4" w:space="0" w:color="auto"/>
              <w:left w:val="single" w:sz="4" w:space="0" w:color="auto"/>
              <w:bottom w:val="single" w:sz="4" w:space="0" w:color="auto"/>
              <w:right w:val="single" w:sz="4" w:space="0" w:color="auto"/>
            </w:tcBorders>
            <w:vAlign w:val="center"/>
            <w:hideMark/>
          </w:tcPr>
          <w:p w14:paraId="2C2F9B0C"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2T2R</w:t>
            </w:r>
          </w:p>
        </w:tc>
        <w:tc>
          <w:tcPr>
            <w:tcW w:w="2980" w:type="dxa"/>
            <w:tcBorders>
              <w:top w:val="single" w:sz="4" w:space="0" w:color="auto"/>
              <w:left w:val="single" w:sz="4" w:space="0" w:color="auto"/>
              <w:bottom w:val="single" w:sz="4" w:space="0" w:color="auto"/>
              <w:right w:val="single" w:sz="4" w:space="0" w:color="auto"/>
            </w:tcBorders>
            <w:hideMark/>
          </w:tcPr>
          <w:p w14:paraId="395BF07B"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6821B6" w:rsidRPr="007411B9" w14:paraId="3A6B207F" w14:textId="77777777">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7A9CF" w14:textId="77777777" w:rsidR="006821B6" w:rsidRPr="007411B9" w:rsidRDefault="006821B6">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A20D2" w14:textId="77777777" w:rsidR="006821B6" w:rsidRPr="007411B9" w:rsidRDefault="006821B6">
            <w:pPr>
              <w:rPr>
                <w:rFonts w:eastAsia="Yu Mincho"/>
                <w:bCs/>
                <w:sz w:val="20"/>
                <w:szCs w:val="20"/>
                <w:u w:val="single"/>
                <w:lang w:val="en-GB" w:eastAsia="en-US"/>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5A5A0216"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2T4R</w:t>
            </w:r>
          </w:p>
        </w:tc>
        <w:tc>
          <w:tcPr>
            <w:tcW w:w="2980" w:type="dxa"/>
            <w:tcBorders>
              <w:top w:val="single" w:sz="4" w:space="0" w:color="auto"/>
              <w:left w:val="single" w:sz="4" w:space="0" w:color="auto"/>
              <w:bottom w:val="single" w:sz="4" w:space="0" w:color="auto"/>
              <w:right w:val="single" w:sz="4" w:space="0" w:color="auto"/>
            </w:tcBorders>
            <w:hideMark/>
          </w:tcPr>
          <w:p w14:paraId="4A0EF21D"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16QAM (MCS [13] in table 1)</w:t>
            </w:r>
          </w:p>
        </w:tc>
      </w:tr>
    </w:tbl>
    <w:p w14:paraId="596E2A1F" w14:textId="30664AAB" w:rsidR="006821B6" w:rsidRDefault="006821B6" w:rsidP="006821B6">
      <w:pPr>
        <w:rPr>
          <w:b/>
          <w:bCs/>
          <w:i/>
          <w:iCs/>
          <w:lang w:eastAsia="ja-JP"/>
        </w:rPr>
      </w:pPr>
      <w:r w:rsidRPr="00F47597">
        <w:rPr>
          <w:b/>
          <w:bCs/>
          <w:i/>
          <w:iCs/>
          <w:lang w:eastAsia="ja-JP"/>
        </w:rPr>
        <w:t xml:space="preserve">Proposal </w:t>
      </w:r>
      <w:r>
        <w:rPr>
          <w:b/>
          <w:bCs/>
          <w:i/>
          <w:iCs/>
          <w:lang w:eastAsia="ja-JP"/>
        </w:rPr>
        <w:t>2: Consider MCS24 (Table-2) for defining requirements for 256QAM</w:t>
      </w:r>
    </w:p>
    <w:p w14:paraId="26240B4E" w14:textId="11DE0E42" w:rsidR="006821B6" w:rsidRPr="006B0119" w:rsidRDefault="006821B6" w:rsidP="006821B6">
      <w:pPr>
        <w:rPr>
          <w:b/>
          <w:bCs/>
          <w:i/>
          <w:iCs/>
          <w:lang w:eastAsia="ja-JP"/>
        </w:rPr>
      </w:pPr>
      <w:r w:rsidRPr="006B0119">
        <w:rPr>
          <w:b/>
          <w:bCs/>
          <w:i/>
          <w:iCs/>
          <w:lang w:eastAsia="ja-JP"/>
        </w:rPr>
        <w:t>Proposal 3: Propose</w:t>
      </w:r>
      <w:r w:rsidR="00B17795">
        <w:rPr>
          <w:b/>
          <w:bCs/>
          <w:i/>
          <w:iCs/>
          <w:lang w:eastAsia="ja-JP"/>
        </w:rPr>
        <w:t xml:space="preserve"> following</w:t>
      </w:r>
      <w:r w:rsidRPr="006B0119">
        <w:rPr>
          <w:b/>
          <w:bCs/>
          <w:i/>
          <w:iCs/>
          <w:lang w:eastAsia="ja-JP"/>
        </w:rPr>
        <w:t xml:space="preserve"> test cases for new PDSCH requirements:</w:t>
      </w:r>
    </w:p>
    <w:tbl>
      <w:tblPr>
        <w:tblStyle w:val="TableGrid"/>
        <w:tblW w:w="0" w:type="auto"/>
        <w:jc w:val="right"/>
        <w:tblLook w:val="04A0" w:firstRow="1" w:lastRow="0" w:firstColumn="1" w:lastColumn="0" w:noHBand="0" w:noVBand="1"/>
      </w:tblPr>
      <w:tblGrid>
        <w:gridCol w:w="3119"/>
        <w:gridCol w:w="989"/>
        <w:gridCol w:w="2980"/>
      </w:tblGrid>
      <w:tr w:rsidR="006821B6" w:rsidRPr="00C41A51" w14:paraId="1BB7B33B" w14:textId="77777777">
        <w:trPr>
          <w:jc w:val="right"/>
        </w:trPr>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FD26E20" w14:textId="77777777" w:rsidR="006821B6" w:rsidRPr="00C41A51" w:rsidRDefault="006821B6">
            <w:pPr>
              <w:jc w:val="center"/>
              <w:textAlignment w:val="baseline"/>
              <w:rPr>
                <w:rFonts w:eastAsia="Yu Mincho"/>
                <w:bCs/>
                <w:sz w:val="20"/>
                <w:szCs w:val="20"/>
                <w:u w:val="single"/>
                <w:lang w:eastAsia="en-US"/>
              </w:rPr>
            </w:pPr>
            <w:r w:rsidRPr="00C41A51">
              <w:rPr>
                <w:rFonts w:eastAsia="Yu Mincho"/>
                <w:bCs/>
                <w:sz w:val="20"/>
                <w:szCs w:val="20"/>
                <w:u w:val="single"/>
              </w:rPr>
              <w:t>FDD</w:t>
            </w:r>
          </w:p>
          <w:p w14:paraId="56D7A3B4" w14:textId="77777777" w:rsidR="006821B6" w:rsidRPr="00C41A51" w:rsidRDefault="006821B6">
            <w:pPr>
              <w:jc w:val="center"/>
              <w:textAlignment w:val="baseline"/>
              <w:rPr>
                <w:rFonts w:eastAsia="Yu Mincho"/>
                <w:bCs/>
                <w:sz w:val="20"/>
                <w:szCs w:val="20"/>
                <w:u w:val="single"/>
              </w:rPr>
            </w:pPr>
            <w:r w:rsidRPr="00C41A51">
              <w:rPr>
                <w:rFonts w:eastAsia="Yu Mincho"/>
                <w:bCs/>
                <w:sz w:val="20"/>
                <w:szCs w:val="20"/>
                <w:u w:val="single"/>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29B027AE" w14:textId="77777777" w:rsidR="006821B6" w:rsidRPr="00C41A51" w:rsidRDefault="006821B6">
            <w:pPr>
              <w:jc w:val="center"/>
              <w:textAlignment w:val="baseline"/>
              <w:rPr>
                <w:rFonts w:eastAsia="Yu Mincho"/>
                <w:bCs/>
                <w:sz w:val="20"/>
                <w:szCs w:val="20"/>
                <w:u w:val="single"/>
              </w:rPr>
            </w:pPr>
            <w:r w:rsidRPr="00C41A51">
              <w:rPr>
                <w:rFonts w:eastAsia="Yu Mincho"/>
                <w:bCs/>
                <w:sz w:val="20"/>
                <w:szCs w:val="20"/>
                <w:u w:val="single"/>
              </w:rPr>
              <w:t>2T2R</w:t>
            </w:r>
            <w:r>
              <w:rPr>
                <w:rFonts w:eastAsia="Yu Mincho"/>
                <w:bCs/>
                <w:sz w:val="20"/>
                <w:szCs w:val="20"/>
                <w:u w:val="single"/>
              </w:rPr>
              <w:t>, 2T4R</w:t>
            </w:r>
          </w:p>
        </w:tc>
        <w:tc>
          <w:tcPr>
            <w:tcW w:w="2980" w:type="dxa"/>
            <w:tcBorders>
              <w:top w:val="single" w:sz="4" w:space="0" w:color="auto"/>
              <w:left w:val="single" w:sz="4" w:space="0" w:color="auto"/>
              <w:bottom w:val="single" w:sz="4" w:space="0" w:color="auto"/>
              <w:right w:val="single" w:sz="4" w:space="0" w:color="auto"/>
            </w:tcBorders>
            <w:hideMark/>
          </w:tcPr>
          <w:p w14:paraId="65EEF847" w14:textId="77777777" w:rsidR="006821B6" w:rsidRPr="00C41A51" w:rsidRDefault="006821B6">
            <w:pPr>
              <w:jc w:val="center"/>
              <w:textAlignment w:val="baseline"/>
              <w:rPr>
                <w:rFonts w:eastAsia="Yu Mincho"/>
                <w:bCs/>
                <w:sz w:val="20"/>
                <w:szCs w:val="20"/>
                <w:u w:val="single"/>
              </w:rPr>
            </w:pPr>
            <w:r w:rsidRPr="00C41A51">
              <w:rPr>
                <w:rFonts w:eastAsia="Yu Mincho"/>
                <w:bCs/>
                <w:sz w:val="20"/>
                <w:szCs w:val="20"/>
                <w:u w:val="single"/>
              </w:rPr>
              <w:t>16QAM (MCS [13] in table 1)</w:t>
            </w:r>
          </w:p>
        </w:tc>
      </w:tr>
      <w:tr w:rsidR="006821B6" w:rsidRPr="00C41A51" w14:paraId="0DD5F4B6" w14:textId="77777777">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3A670" w14:textId="77777777" w:rsidR="006821B6" w:rsidRPr="00C41A51" w:rsidRDefault="006821B6">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05E2" w14:textId="77777777" w:rsidR="006821B6" w:rsidRPr="00C41A51" w:rsidRDefault="006821B6">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14:paraId="50EF77DB" w14:textId="77777777" w:rsidR="006821B6" w:rsidRPr="00C41A51" w:rsidRDefault="006821B6">
            <w:pPr>
              <w:jc w:val="center"/>
              <w:textAlignment w:val="baseline"/>
              <w:rPr>
                <w:rFonts w:eastAsia="Yu Mincho"/>
                <w:bCs/>
                <w:sz w:val="20"/>
                <w:szCs w:val="20"/>
                <w:u w:val="single"/>
              </w:rPr>
            </w:pPr>
            <w:r w:rsidRPr="00C41A51">
              <w:rPr>
                <w:rFonts w:eastAsia="Yu Mincho"/>
                <w:bCs/>
                <w:sz w:val="20"/>
                <w:szCs w:val="20"/>
                <w:u w:val="single"/>
              </w:rPr>
              <w:t>64QAM (MCS [22] in table 1)</w:t>
            </w:r>
          </w:p>
        </w:tc>
      </w:tr>
      <w:tr w:rsidR="006821B6" w:rsidRPr="00C41A51" w14:paraId="7D692172" w14:textId="77777777">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9B006" w14:textId="77777777" w:rsidR="006821B6" w:rsidRPr="00C41A51" w:rsidRDefault="006821B6">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C214" w14:textId="77777777" w:rsidR="006821B6" w:rsidRPr="00C41A51" w:rsidRDefault="006821B6">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14:paraId="5B5C4252" w14:textId="77777777" w:rsidR="006821B6" w:rsidRPr="00C41A51" w:rsidRDefault="006821B6">
            <w:pPr>
              <w:jc w:val="center"/>
              <w:textAlignment w:val="baseline"/>
              <w:rPr>
                <w:rFonts w:eastAsia="Yu Mincho"/>
                <w:bCs/>
                <w:sz w:val="20"/>
                <w:szCs w:val="20"/>
                <w:u w:val="single"/>
              </w:rPr>
            </w:pPr>
            <w:r w:rsidRPr="00C41A51">
              <w:rPr>
                <w:rFonts w:eastAsia="Yu Mincho"/>
                <w:bCs/>
                <w:sz w:val="20"/>
                <w:szCs w:val="20"/>
                <w:u w:val="single"/>
              </w:rPr>
              <w:t>256QAM (MCS [24] in table 2)</w:t>
            </w:r>
          </w:p>
        </w:tc>
      </w:tr>
    </w:tbl>
    <w:p w14:paraId="45351491" w14:textId="77777777" w:rsidR="006821B6" w:rsidRDefault="006821B6" w:rsidP="006821B6">
      <w:pPr>
        <w:rPr>
          <w:b/>
          <w:bCs/>
          <w:u w:val="single"/>
          <w:lang w:eastAsia="ja-JP"/>
        </w:rPr>
      </w:pPr>
    </w:p>
    <w:tbl>
      <w:tblPr>
        <w:tblStyle w:val="TableGrid"/>
        <w:tblW w:w="0" w:type="auto"/>
        <w:jc w:val="right"/>
        <w:tblLook w:val="04A0" w:firstRow="1" w:lastRow="0" w:firstColumn="1" w:lastColumn="0" w:noHBand="0" w:noVBand="1"/>
      </w:tblPr>
      <w:tblGrid>
        <w:gridCol w:w="1985"/>
        <w:gridCol w:w="1170"/>
        <w:gridCol w:w="989"/>
        <w:gridCol w:w="2980"/>
      </w:tblGrid>
      <w:tr w:rsidR="006821B6" w:rsidRPr="007411B9" w14:paraId="69BA0098" w14:textId="77777777">
        <w:trPr>
          <w:jc w:val="right"/>
        </w:trPr>
        <w:tc>
          <w:tcPr>
            <w:tcW w:w="1985" w:type="dxa"/>
            <w:vMerge w:val="restart"/>
            <w:tcBorders>
              <w:top w:val="single" w:sz="4" w:space="0" w:color="auto"/>
              <w:left w:val="single" w:sz="4" w:space="0" w:color="auto"/>
              <w:right w:val="single" w:sz="4" w:space="0" w:color="auto"/>
            </w:tcBorders>
            <w:vAlign w:val="center"/>
            <w:hideMark/>
          </w:tcPr>
          <w:p w14:paraId="2062C5C9" w14:textId="77777777" w:rsidR="006821B6" w:rsidRPr="007411B9" w:rsidRDefault="006821B6">
            <w:pPr>
              <w:jc w:val="center"/>
              <w:textAlignment w:val="baseline"/>
              <w:rPr>
                <w:rFonts w:eastAsia="Yu Mincho"/>
                <w:bCs/>
                <w:sz w:val="20"/>
                <w:szCs w:val="20"/>
                <w:u w:val="single"/>
                <w:lang w:eastAsia="en-US"/>
              </w:rPr>
            </w:pPr>
            <w:r w:rsidRPr="007411B9">
              <w:rPr>
                <w:rFonts w:eastAsia="Yu Mincho"/>
                <w:bCs/>
                <w:sz w:val="20"/>
                <w:szCs w:val="20"/>
                <w:u w:val="single"/>
              </w:rPr>
              <w:t>TDD</w:t>
            </w:r>
          </w:p>
          <w:p w14:paraId="084A71F6" w14:textId="77777777" w:rsidR="006821B6" w:rsidRPr="007411B9" w:rsidRDefault="006821B6">
            <w:pPr>
              <w:jc w:val="center"/>
              <w:textAlignment w:val="baseline"/>
              <w:rPr>
                <w:rFonts w:eastAsia="Yu Mincho"/>
                <w:bCs/>
                <w:sz w:val="20"/>
                <w:szCs w:val="20"/>
                <w:u w:val="single"/>
              </w:rPr>
            </w:pPr>
            <w:r>
              <w:rPr>
                <w:rFonts w:hint="eastAsia"/>
                <w:bCs/>
                <w:sz w:val="20"/>
                <w:szCs w:val="20"/>
                <w:u w:val="single"/>
              </w:rPr>
              <w:t>40</w:t>
            </w:r>
            <w:r w:rsidRPr="007411B9">
              <w:rPr>
                <w:rFonts w:eastAsia="Yu Mincho"/>
                <w:bCs/>
                <w:sz w:val="20"/>
                <w:szCs w:val="20"/>
                <w:u w:val="single"/>
              </w:rPr>
              <w:t>MHz 30kHz 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297DA" w14:textId="77777777" w:rsidR="006821B6" w:rsidRPr="007411B9" w:rsidRDefault="006821B6">
            <w:pPr>
              <w:jc w:val="center"/>
              <w:textAlignment w:val="baseline"/>
              <w:rPr>
                <w:rFonts w:eastAsia="Yu Mincho"/>
                <w:bCs/>
                <w:sz w:val="20"/>
                <w:szCs w:val="20"/>
                <w:u w:val="single"/>
              </w:rPr>
            </w:pPr>
            <w:r>
              <w:rPr>
                <w:bCs/>
                <w:sz w:val="20"/>
                <w:szCs w:val="20"/>
                <w:u w:val="single"/>
              </w:rPr>
              <w:t>N</w:t>
            </w:r>
            <w:r>
              <w:rPr>
                <w:rFonts w:hint="eastAsia"/>
                <w:bCs/>
                <w:sz w:val="20"/>
                <w:szCs w:val="20"/>
                <w:u w:val="single"/>
              </w:rPr>
              <w:t xml:space="preserve">ew TDD pattern: </w:t>
            </w:r>
            <w:r w:rsidRPr="007411B9">
              <w:rPr>
                <w:rFonts w:eastAsia="Yu Mincho"/>
                <w:bCs/>
                <w:sz w:val="20"/>
                <w:szCs w:val="20"/>
                <w:u w:val="single"/>
              </w:rPr>
              <w:t>30D4S6U</w:t>
            </w:r>
            <w:r>
              <w:rPr>
                <w:rFonts w:eastAsia="Yu Mincho"/>
                <w:bCs/>
                <w:sz w:val="20"/>
                <w:szCs w:val="20"/>
                <w:u w:val="single"/>
              </w:rPr>
              <w:t>(if introduced)</w:t>
            </w:r>
          </w:p>
        </w:tc>
        <w:tc>
          <w:tcPr>
            <w:tcW w:w="989" w:type="dxa"/>
            <w:vMerge w:val="restart"/>
            <w:tcBorders>
              <w:top w:val="single" w:sz="4" w:space="0" w:color="auto"/>
              <w:left w:val="single" w:sz="4" w:space="0" w:color="auto"/>
              <w:right w:val="single" w:sz="4" w:space="0" w:color="auto"/>
            </w:tcBorders>
            <w:vAlign w:val="center"/>
            <w:hideMark/>
          </w:tcPr>
          <w:p w14:paraId="1D88437D"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2T2R</w:t>
            </w:r>
            <w:r>
              <w:rPr>
                <w:rFonts w:eastAsia="Yu Mincho"/>
                <w:bCs/>
                <w:sz w:val="20"/>
                <w:szCs w:val="20"/>
                <w:u w:val="single"/>
              </w:rPr>
              <w:t>, 2T4R</w:t>
            </w:r>
          </w:p>
        </w:tc>
        <w:tc>
          <w:tcPr>
            <w:tcW w:w="2980" w:type="dxa"/>
            <w:tcBorders>
              <w:top w:val="single" w:sz="4" w:space="0" w:color="auto"/>
              <w:left w:val="single" w:sz="4" w:space="0" w:color="auto"/>
              <w:bottom w:val="single" w:sz="4" w:space="0" w:color="auto"/>
              <w:right w:val="single" w:sz="4" w:space="0" w:color="auto"/>
            </w:tcBorders>
            <w:hideMark/>
          </w:tcPr>
          <w:p w14:paraId="0F91DC38"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6821B6" w:rsidRPr="007411B9" w14:paraId="1AEE7972" w14:textId="77777777">
        <w:trPr>
          <w:jc w:val="right"/>
        </w:trPr>
        <w:tc>
          <w:tcPr>
            <w:tcW w:w="1985" w:type="dxa"/>
            <w:vMerge/>
            <w:tcBorders>
              <w:left w:val="single" w:sz="4" w:space="0" w:color="auto"/>
              <w:right w:val="single" w:sz="4" w:space="0" w:color="auto"/>
            </w:tcBorders>
            <w:vAlign w:val="center"/>
          </w:tcPr>
          <w:p w14:paraId="1FB5C686" w14:textId="77777777" w:rsidR="006821B6" w:rsidRPr="007411B9" w:rsidRDefault="006821B6">
            <w:pPr>
              <w:jc w:val="center"/>
              <w:textAlignment w:val="baseline"/>
              <w:rPr>
                <w:rFonts w:eastAsia="Yu Mincho"/>
                <w:bCs/>
                <w:sz w:val="20"/>
                <w:szCs w:val="20"/>
                <w:u w:val="single"/>
              </w:rPr>
            </w:pPr>
          </w:p>
        </w:tc>
        <w:tc>
          <w:tcPr>
            <w:tcW w:w="1134" w:type="dxa"/>
            <w:vMerge w:val="restart"/>
            <w:tcBorders>
              <w:top w:val="single" w:sz="4" w:space="0" w:color="auto"/>
              <w:left w:val="single" w:sz="4" w:space="0" w:color="auto"/>
              <w:right w:val="single" w:sz="4" w:space="0" w:color="auto"/>
            </w:tcBorders>
            <w:vAlign w:val="center"/>
          </w:tcPr>
          <w:p w14:paraId="1B8DCD76" w14:textId="77777777" w:rsidR="006821B6" w:rsidRDefault="006821B6">
            <w:pPr>
              <w:jc w:val="center"/>
              <w:textAlignment w:val="baseline"/>
              <w:rPr>
                <w:bCs/>
                <w:sz w:val="20"/>
                <w:szCs w:val="20"/>
                <w:u w:val="single"/>
              </w:rPr>
            </w:pPr>
            <w:r>
              <w:rPr>
                <w:bCs/>
                <w:sz w:val="20"/>
                <w:szCs w:val="20"/>
                <w:u w:val="single"/>
              </w:rPr>
              <w:t>7D1S2U</w:t>
            </w:r>
          </w:p>
        </w:tc>
        <w:tc>
          <w:tcPr>
            <w:tcW w:w="989" w:type="dxa"/>
            <w:vMerge/>
            <w:tcBorders>
              <w:left w:val="single" w:sz="4" w:space="0" w:color="auto"/>
              <w:right w:val="single" w:sz="4" w:space="0" w:color="auto"/>
            </w:tcBorders>
            <w:vAlign w:val="center"/>
          </w:tcPr>
          <w:p w14:paraId="2A0FE5FC" w14:textId="77777777" w:rsidR="006821B6" w:rsidRPr="007411B9" w:rsidRDefault="006821B6">
            <w:pPr>
              <w:jc w:val="center"/>
              <w:textAlignment w:val="baseline"/>
              <w:rPr>
                <w:rFonts w:eastAsia="Yu Mincho"/>
                <w:bCs/>
                <w:sz w:val="20"/>
                <w:szCs w:val="20"/>
                <w:u w:val="single"/>
              </w:rPr>
            </w:pPr>
          </w:p>
        </w:tc>
        <w:tc>
          <w:tcPr>
            <w:tcW w:w="2980" w:type="dxa"/>
            <w:tcBorders>
              <w:top w:val="single" w:sz="4" w:space="0" w:color="auto"/>
              <w:left w:val="single" w:sz="4" w:space="0" w:color="auto"/>
              <w:bottom w:val="single" w:sz="4" w:space="0" w:color="auto"/>
              <w:right w:val="single" w:sz="4" w:space="0" w:color="auto"/>
            </w:tcBorders>
          </w:tcPr>
          <w:p w14:paraId="3EF6BE47"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6821B6" w:rsidRPr="007411B9" w14:paraId="189F3EB5" w14:textId="77777777">
        <w:trPr>
          <w:jc w:val="right"/>
        </w:trPr>
        <w:tc>
          <w:tcPr>
            <w:tcW w:w="1985" w:type="dxa"/>
            <w:vMerge/>
            <w:tcBorders>
              <w:left w:val="single" w:sz="4" w:space="0" w:color="auto"/>
              <w:bottom w:val="single" w:sz="4" w:space="0" w:color="auto"/>
              <w:right w:val="single" w:sz="4" w:space="0" w:color="auto"/>
            </w:tcBorders>
            <w:vAlign w:val="center"/>
          </w:tcPr>
          <w:p w14:paraId="49B5C11D" w14:textId="77777777" w:rsidR="006821B6" w:rsidRPr="007411B9" w:rsidRDefault="006821B6">
            <w:pPr>
              <w:jc w:val="center"/>
              <w:textAlignment w:val="baseline"/>
              <w:rPr>
                <w:rFonts w:eastAsia="Yu Mincho"/>
                <w:bCs/>
                <w:sz w:val="20"/>
                <w:szCs w:val="20"/>
                <w:u w:val="single"/>
              </w:rPr>
            </w:pPr>
          </w:p>
        </w:tc>
        <w:tc>
          <w:tcPr>
            <w:tcW w:w="1134" w:type="dxa"/>
            <w:vMerge/>
            <w:tcBorders>
              <w:left w:val="single" w:sz="4" w:space="0" w:color="auto"/>
              <w:bottom w:val="single" w:sz="4" w:space="0" w:color="auto"/>
              <w:right w:val="single" w:sz="4" w:space="0" w:color="auto"/>
            </w:tcBorders>
            <w:vAlign w:val="center"/>
          </w:tcPr>
          <w:p w14:paraId="5CBE3FF0" w14:textId="77777777" w:rsidR="006821B6" w:rsidRDefault="006821B6">
            <w:pPr>
              <w:jc w:val="center"/>
              <w:textAlignment w:val="baseline"/>
              <w:rPr>
                <w:bCs/>
                <w:sz w:val="20"/>
                <w:szCs w:val="20"/>
                <w:u w:val="single"/>
              </w:rPr>
            </w:pPr>
          </w:p>
        </w:tc>
        <w:tc>
          <w:tcPr>
            <w:tcW w:w="989" w:type="dxa"/>
            <w:vMerge/>
            <w:tcBorders>
              <w:left w:val="single" w:sz="4" w:space="0" w:color="auto"/>
              <w:bottom w:val="single" w:sz="4" w:space="0" w:color="auto"/>
              <w:right w:val="single" w:sz="4" w:space="0" w:color="auto"/>
            </w:tcBorders>
            <w:vAlign w:val="center"/>
          </w:tcPr>
          <w:p w14:paraId="09A7C231" w14:textId="77777777" w:rsidR="006821B6" w:rsidRPr="007411B9" w:rsidRDefault="006821B6">
            <w:pPr>
              <w:jc w:val="center"/>
              <w:textAlignment w:val="baseline"/>
              <w:rPr>
                <w:rFonts w:eastAsia="Yu Mincho"/>
                <w:bCs/>
                <w:sz w:val="20"/>
                <w:szCs w:val="20"/>
                <w:u w:val="single"/>
              </w:rPr>
            </w:pPr>
          </w:p>
        </w:tc>
        <w:tc>
          <w:tcPr>
            <w:tcW w:w="2980" w:type="dxa"/>
            <w:tcBorders>
              <w:top w:val="single" w:sz="4" w:space="0" w:color="auto"/>
              <w:left w:val="single" w:sz="4" w:space="0" w:color="auto"/>
              <w:bottom w:val="single" w:sz="4" w:space="0" w:color="auto"/>
              <w:right w:val="single" w:sz="4" w:space="0" w:color="auto"/>
            </w:tcBorders>
          </w:tcPr>
          <w:p w14:paraId="03D189C7" w14:textId="77777777" w:rsidR="006821B6" w:rsidRPr="007411B9" w:rsidRDefault="006821B6">
            <w:pPr>
              <w:jc w:val="center"/>
              <w:textAlignment w:val="baseline"/>
              <w:rPr>
                <w:rFonts w:eastAsia="Yu Mincho"/>
                <w:bCs/>
                <w:sz w:val="20"/>
                <w:szCs w:val="20"/>
                <w:u w:val="single"/>
              </w:rPr>
            </w:pPr>
            <w:r w:rsidRPr="007411B9">
              <w:rPr>
                <w:rFonts w:eastAsia="Yu Mincho"/>
                <w:bCs/>
                <w:sz w:val="20"/>
                <w:szCs w:val="20"/>
                <w:u w:val="single"/>
              </w:rPr>
              <w:t>256QAM (MCS [24] in table 2)</w:t>
            </w:r>
          </w:p>
        </w:tc>
      </w:tr>
    </w:tbl>
    <w:p w14:paraId="2BC43A19" w14:textId="05FFAEBA" w:rsidR="006821B6" w:rsidRDefault="006821B6" w:rsidP="006821B6">
      <w:pPr>
        <w:rPr>
          <w:b/>
          <w:bCs/>
          <w:i/>
          <w:iCs/>
          <w:lang w:eastAsia="ja-JP"/>
        </w:rPr>
      </w:pPr>
      <w:r w:rsidRPr="00F47597">
        <w:rPr>
          <w:b/>
          <w:bCs/>
          <w:i/>
          <w:iCs/>
          <w:lang w:eastAsia="ja-JP"/>
        </w:rPr>
        <w:t xml:space="preserve">Proposal </w:t>
      </w:r>
      <w:r>
        <w:rPr>
          <w:b/>
          <w:bCs/>
          <w:i/>
          <w:iCs/>
          <w:lang w:eastAsia="ja-JP"/>
        </w:rPr>
        <w:t>4: New UE feature for ATG scenario shall be introduced</w:t>
      </w:r>
      <w:r w:rsidR="00B9354F">
        <w:rPr>
          <w:b/>
          <w:bCs/>
          <w:i/>
          <w:iCs/>
          <w:lang w:eastAsia="ja-JP"/>
        </w:rPr>
        <w:t>.</w:t>
      </w:r>
    </w:p>
    <w:p w14:paraId="21F58EFA" w14:textId="261B39FF" w:rsidR="006821B6" w:rsidRDefault="006821B6" w:rsidP="006821B6">
      <w:pPr>
        <w:rPr>
          <w:b/>
          <w:bCs/>
          <w:i/>
          <w:iCs/>
          <w:lang w:eastAsia="ja-JP"/>
        </w:rPr>
      </w:pPr>
      <w:r>
        <w:rPr>
          <w:b/>
          <w:bCs/>
          <w:i/>
          <w:iCs/>
          <w:lang w:eastAsia="ja-JP"/>
        </w:rPr>
        <w:t>Proposal 5: Corresponding applicability rule for newly introduced PDSCH test cases shall be introduced</w:t>
      </w:r>
    </w:p>
    <w:p w14:paraId="566B17B4" w14:textId="77777777" w:rsidR="00CF16BA" w:rsidRDefault="00CF16BA" w:rsidP="00CF16BA">
      <w:pPr>
        <w:rPr>
          <w:b/>
          <w:bCs/>
          <w:i/>
          <w:iCs/>
          <w:lang w:eastAsia="ja-JP"/>
        </w:rPr>
      </w:pPr>
      <w:r>
        <w:rPr>
          <w:b/>
          <w:bCs/>
          <w:i/>
          <w:iCs/>
          <w:lang w:eastAsia="ja-JP"/>
        </w:rPr>
        <w:t>Proposal 6: Following legacy PDCCH requirements shall be passed:</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682"/>
        <w:gridCol w:w="1045"/>
        <w:gridCol w:w="3118"/>
      </w:tblGrid>
      <w:tr w:rsidR="00CF16BA" w:rsidRPr="00C25669" w14:paraId="760C849D" w14:textId="77777777">
        <w:trPr>
          <w:trHeight w:val="58"/>
        </w:trPr>
        <w:tc>
          <w:tcPr>
            <w:tcW w:w="1233" w:type="pct"/>
            <w:tcBorders>
              <w:top w:val="single" w:sz="4" w:space="0" w:color="auto"/>
              <w:left w:val="single" w:sz="4" w:space="0" w:color="auto"/>
              <w:bottom w:val="single" w:sz="4" w:space="0" w:color="auto"/>
              <w:right w:val="single" w:sz="4" w:space="0" w:color="auto"/>
            </w:tcBorders>
          </w:tcPr>
          <w:p w14:paraId="65792BE8" w14:textId="77777777" w:rsidR="00CF16BA" w:rsidRPr="00C25669" w:rsidRDefault="00CF16BA">
            <w:pPr>
              <w:pStyle w:val="TAH"/>
              <w:rPr>
                <w:lang w:eastAsia="ko-KR"/>
              </w:rPr>
            </w:pPr>
            <w:r>
              <w:rPr>
                <w:lang w:eastAsia="ko-KR"/>
              </w:rPr>
              <w:t>UE capability</w:t>
            </w:r>
          </w:p>
        </w:tc>
        <w:tc>
          <w:tcPr>
            <w:tcW w:w="2051" w:type="pct"/>
            <w:gridSpan w:val="2"/>
            <w:tcBorders>
              <w:top w:val="single" w:sz="4" w:space="0" w:color="auto"/>
              <w:left w:val="single" w:sz="4" w:space="0" w:color="auto"/>
              <w:bottom w:val="single" w:sz="4" w:space="0" w:color="auto"/>
              <w:right w:val="single" w:sz="4" w:space="0" w:color="auto"/>
            </w:tcBorders>
          </w:tcPr>
          <w:p w14:paraId="7496431D" w14:textId="77777777" w:rsidR="00CF16BA" w:rsidRPr="00C25669" w:rsidRDefault="00CF16BA">
            <w:pPr>
              <w:pStyle w:val="TAH"/>
              <w:rPr>
                <w:lang w:eastAsia="ko-KR"/>
              </w:rPr>
            </w:pPr>
            <w:r w:rsidRPr="00C25669">
              <w:rPr>
                <w:lang w:eastAsia="ko-KR"/>
              </w:rPr>
              <w:t>Test type</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43999596" w14:textId="77777777" w:rsidR="00CF16BA" w:rsidRPr="00C25669" w:rsidRDefault="00CF16BA">
            <w:pPr>
              <w:pStyle w:val="TAH"/>
              <w:rPr>
                <w:lang w:eastAsia="ko-KR"/>
              </w:rPr>
            </w:pPr>
            <w:r w:rsidRPr="00C25669">
              <w:rPr>
                <w:lang w:eastAsia="ko-KR"/>
              </w:rPr>
              <w:t>Test list</w:t>
            </w:r>
          </w:p>
        </w:tc>
      </w:tr>
      <w:tr w:rsidR="00CF16BA" w:rsidRPr="001A7EF6" w14:paraId="59EAF204" w14:textId="77777777">
        <w:trPr>
          <w:trHeight w:val="153"/>
        </w:trPr>
        <w:tc>
          <w:tcPr>
            <w:tcW w:w="1233" w:type="pct"/>
            <w:tcBorders>
              <w:top w:val="single" w:sz="4" w:space="0" w:color="auto"/>
              <w:left w:val="single" w:sz="4" w:space="0" w:color="auto"/>
              <w:bottom w:val="nil"/>
              <w:right w:val="single" w:sz="4" w:space="0" w:color="auto"/>
            </w:tcBorders>
            <w:shd w:val="clear" w:color="auto" w:fill="auto"/>
          </w:tcPr>
          <w:p w14:paraId="5948752B" w14:textId="77777777" w:rsidR="00CF16BA" w:rsidRPr="00C25669" w:rsidRDefault="00CF16BA">
            <w:pPr>
              <w:pStyle w:val="TAL"/>
              <w:rPr>
                <w:lang w:val="en-US" w:eastAsia="zh-CN"/>
              </w:rPr>
            </w:pPr>
            <w:r w:rsidRPr="00B345BA">
              <w:rPr>
                <w:rFonts w:eastAsia="SimSun"/>
                <w:i/>
                <w:iCs/>
                <w:lang w:val="en-US" w:eastAsia="zh-CN"/>
              </w:rPr>
              <w:t>SupportofATG</w:t>
            </w:r>
            <w:r>
              <w:rPr>
                <w:rFonts w:eastAsia="SimSun"/>
                <w:lang w:val="en-US" w:eastAsia="zh-CN"/>
              </w:rPr>
              <w:t xml:space="preserve"> with 2RX</w:t>
            </w:r>
          </w:p>
        </w:tc>
        <w:tc>
          <w:tcPr>
            <w:tcW w:w="1476" w:type="pct"/>
            <w:tcBorders>
              <w:top w:val="single" w:sz="4" w:space="0" w:color="auto"/>
              <w:left w:val="single" w:sz="4" w:space="0" w:color="auto"/>
              <w:bottom w:val="nil"/>
              <w:right w:val="single" w:sz="4" w:space="0" w:color="auto"/>
            </w:tcBorders>
          </w:tcPr>
          <w:p w14:paraId="4BC3CF75" w14:textId="77777777" w:rsidR="00CF16BA" w:rsidRPr="00C25669" w:rsidRDefault="00CF16BA">
            <w:pPr>
              <w:pStyle w:val="TAL"/>
              <w:rPr>
                <w:lang w:val="en-US" w:eastAsia="zh-CN"/>
              </w:rPr>
            </w:pPr>
            <w:r w:rsidRPr="0062375F">
              <w:rPr>
                <w:rFonts w:eastAsia="SimSun"/>
                <w:lang w:val="en-US" w:eastAsia="zh-CN"/>
              </w:rPr>
              <w:t>FR1 FDD</w:t>
            </w:r>
            <w:r>
              <w:rPr>
                <w:rFonts w:eastAsia="SimSun"/>
                <w:lang w:val="en-US" w:eastAsia="zh-CN"/>
              </w:rPr>
              <w:t xml:space="preserve"> </w:t>
            </w:r>
          </w:p>
        </w:tc>
        <w:tc>
          <w:tcPr>
            <w:tcW w:w="0" w:type="auto"/>
            <w:tcBorders>
              <w:left w:val="single" w:sz="4" w:space="0" w:color="auto"/>
            </w:tcBorders>
            <w:shd w:val="clear" w:color="auto" w:fill="auto"/>
          </w:tcPr>
          <w:p w14:paraId="31FA975E" w14:textId="77777777" w:rsidR="00CF16BA" w:rsidRPr="001A7EF6" w:rsidRDefault="00CF16BA">
            <w:pPr>
              <w:pStyle w:val="TAL"/>
              <w:rPr>
                <w:lang w:val="en-US" w:eastAsia="zh-CN"/>
              </w:rPr>
            </w:pPr>
            <w:r w:rsidRPr="001A7EF6">
              <w:rPr>
                <w:rFonts w:eastAsia="SimSun"/>
                <w:lang w:val="en-US" w:eastAsia="zh-CN"/>
              </w:rPr>
              <w:t>PD</w:t>
            </w:r>
            <w:r>
              <w:rPr>
                <w:rFonts w:eastAsia="SimSun"/>
                <w:lang w:val="en-US" w:eastAsia="zh-CN"/>
              </w:rPr>
              <w:t>CCH</w:t>
            </w:r>
          </w:p>
        </w:tc>
        <w:tc>
          <w:tcPr>
            <w:tcW w:w="1716" w:type="pct"/>
            <w:tcBorders>
              <w:right w:val="single" w:sz="4" w:space="0" w:color="auto"/>
            </w:tcBorders>
            <w:shd w:val="clear" w:color="auto" w:fill="auto"/>
          </w:tcPr>
          <w:p w14:paraId="758DBF25" w14:textId="77777777" w:rsidR="00CF16BA" w:rsidRPr="001A7EF6" w:rsidRDefault="00CF16BA">
            <w:pPr>
              <w:pStyle w:val="TAL"/>
              <w:rPr>
                <w:lang w:val="en-US" w:eastAsia="zh-CN"/>
              </w:rPr>
            </w:pPr>
            <w:r w:rsidRPr="001A7EF6">
              <w:rPr>
                <w:rFonts w:eastAsia="SimSun"/>
                <w:lang w:val="en-US" w:eastAsia="zh-CN"/>
              </w:rPr>
              <w:t xml:space="preserve">All tests in Clause </w:t>
            </w:r>
            <w:r>
              <w:rPr>
                <w:rFonts w:eastAsia="SimSun"/>
                <w:lang w:val="en-US" w:eastAsia="zh-CN"/>
              </w:rPr>
              <w:t>5.3.2.1.2</w:t>
            </w:r>
          </w:p>
        </w:tc>
      </w:tr>
      <w:tr w:rsidR="00CF16BA" w:rsidRPr="001A7EF6" w14:paraId="763BD28C" w14:textId="77777777">
        <w:trPr>
          <w:trHeight w:val="58"/>
        </w:trPr>
        <w:tc>
          <w:tcPr>
            <w:tcW w:w="1233" w:type="pct"/>
            <w:tcBorders>
              <w:top w:val="nil"/>
              <w:left w:val="single" w:sz="4" w:space="0" w:color="auto"/>
              <w:bottom w:val="nil"/>
              <w:right w:val="single" w:sz="4" w:space="0" w:color="auto"/>
            </w:tcBorders>
            <w:shd w:val="clear" w:color="auto" w:fill="auto"/>
          </w:tcPr>
          <w:p w14:paraId="25535BCC" w14:textId="77777777" w:rsidR="00CF16BA" w:rsidRPr="00C25669" w:rsidRDefault="00CF16BA">
            <w:pPr>
              <w:pStyle w:val="TAL"/>
              <w:rPr>
                <w:lang w:val="en-US" w:eastAsia="zh-CN"/>
              </w:rPr>
            </w:pPr>
          </w:p>
        </w:tc>
        <w:tc>
          <w:tcPr>
            <w:tcW w:w="1476" w:type="pct"/>
            <w:tcBorders>
              <w:top w:val="single" w:sz="4" w:space="0" w:color="auto"/>
              <w:left w:val="single" w:sz="4" w:space="0" w:color="auto"/>
              <w:bottom w:val="nil"/>
              <w:right w:val="single" w:sz="4" w:space="0" w:color="auto"/>
            </w:tcBorders>
          </w:tcPr>
          <w:p w14:paraId="09F55A82" w14:textId="77777777" w:rsidR="00CF16BA" w:rsidRPr="0062375F" w:rsidRDefault="00CF16BA">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249DE5F3" w14:textId="77777777" w:rsidR="00CF16BA" w:rsidRPr="001A7EF6" w:rsidRDefault="00CF16BA">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right w:val="single" w:sz="4" w:space="0" w:color="auto"/>
            </w:tcBorders>
            <w:shd w:val="clear" w:color="auto" w:fill="auto"/>
          </w:tcPr>
          <w:p w14:paraId="588B6202" w14:textId="77777777" w:rsidR="00CF16BA" w:rsidRPr="001A7EF6" w:rsidRDefault="00CF16BA">
            <w:pPr>
              <w:keepNext/>
              <w:keepLines/>
              <w:spacing w:after="0"/>
              <w:rPr>
                <w:rFonts w:ascii="Arial" w:eastAsia="SimSun" w:hAnsi="Arial"/>
                <w:sz w:val="18"/>
              </w:rPr>
            </w:pPr>
            <w:r w:rsidRPr="001A7EF6">
              <w:rPr>
                <w:rFonts w:ascii="Arial" w:eastAsia="SimSun" w:hAnsi="Arial"/>
                <w:sz w:val="18"/>
              </w:rPr>
              <w:t xml:space="preserve">All tests in Clause </w:t>
            </w:r>
            <w:r>
              <w:rPr>
                <w:rFonts w:ascii="Arial" w:eastAsia="SimSun" w:hAnsi="Arial"/>
                <w:sz w:val="18"/>
              </w:rPr>
              <w:t>5.3.2.2.2</w:t>
            </w:r>
          </w:p>
        </w:tc>
      </w:tr>
      <w:tr w:rsidR="00CF16BA" w:rsidRPr="003B28EE" w14:paraId="3C637B3C" w14:textId="77777777">
        <w:trPr>
          <w:trHeight w:val="179"/>
        </w:trPr>
        <w:tc>
          <w:tcPr>
            <w:tcW w:w="1233" w:type="pct"/>
            <w:tcBorders>
              <w:top w:val="single" w:sz="4" w:space="0" w:color="auto"/>
              <w:left w:val="single" w:sz="4" w:space="0" w:color="auto"/>
              <w:bottom w:val="nil"/>
              <w:right w:val="single" w:sz="4" w:space="0" w:color="auto"/>
            </w:tcBorders>
            <w:shd w:val="clear" w:color="auto" w:fill="auto"/>
          </w:tcPr>
          <w:p w14:paraId="70092D4F" w14:textId="77777777" w:rsidR="00CF16BA" w:rsidRPr="00C25669" w:rsidRDefault="00CF16BA">
            <w:pPr>
              <w:pStyle w:val="TAL"/>
              <w:rPr>
                <w:lang w:val="en-US" w:eastAsia="zh-CN"/>
              </w:rPr>
            </w:pPr>
            <w:r w:rsidRPr="00B345BA">
              <w:rPr>
                <w:rFonts w:eastAsia="SimSun"/>
                <w:i/>
                <w:iCs/>
                <w:lang w:val="en-US" w:eastAsia="zh-CN"/>
              </w:rPr>
              <w:t>SupportofATG</w:t>
            </w:r>
            <w:r>
              <w:rPr>
                <w:rFonts w:eastAsia="SimSun"/>
                <w:lang w:val="en-US" w:eastAsia="zh-CN"/>
              </w:rPr>
              <w:t xml:space="preserve"> </w:t>
            </w:r>
            <w:r>
              <w:rPr>
                <w:lang w:val="en-US" w:eastAsia="zh-CN"/>
              </w:rPr>
              <w:t>with</w:t>
            </w:r>
            <w:r w:rsidRPr="00765AF9">
              <w:rPr>
                <w:lang w:val="en-US" w:eastAsia="zh-CN"/>
              </w:rPr>
              <w:t xml:space="preserve"> </w:t>
            </w:r>
            <w:r>
              <w:rPr>
                <w:lang w:val="en-US" w:eastAsia="zh-CN"/>
              </w:rPr>
              <w:t>4RX</w:t>
            </w:r>
          </w:p>
        </w:tc>
        <w:tc>
          <w:tcPr>
            <w:tcW w:w="1476" w:type="pct"/>
            <w:tcBorders>
              <w:top w:val="single" w:sz="4" w:space="0" w:color="auto"/>
              <w:left w:val="single" w:sz="4" w:space="0" w:color="auto"/>
              <w:right w:val="single" w:sz="4" w:space="0" w:color="auto"/>
            </w:tcBorders>
          </w:tcPr>
          <w:p w14:paraId="2B1C11A2" w14:textId="77777777" w:rsidR="00CF16BA" w:rsidRPr="00765AF9" w:rsidRDefault="00CF16BA">
            <w:pPr>
              <w:pStyle w:val="TAL"/>
              <w:rPr>
                <w:rFonts w:eastAsia="SimSun"/>
                <w:lang w:val="en-US" w:eastAsia="zh-CN"/>
              </w:rPr>
            </w:pPr>
            <w:r w:rsidRPr="0062375F">
              <w:rPr>
                <w:rFonts w:eastAsia="SimSun"/>
                <w:lang w:val="en-US" w:eastAsia="zh-CN"/>
              </w:rPr>
              <w:t>FR1 FDD</w:t>
            </w:r>
            <w:r>
              <w:rPr>
                <w:rFonts w:eastAsia="SimSun"/>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36E9" w14:textId="77777777" w:rsidR="00CF16BA" w:rsidRPr="001A7EF6" w:rsidRDefault="00CF16BA">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3790784A" w14:textId="77777777" w:rsidR="00CF16BA" w:rsidRPr="003B28EE" w:rsidRDefault="00CF16BA">
            <w:pPr>
              <w:rPr>
                <w:rFonts w:ascii="Arial" w:eastAsia="SimSun" w:hAnsi="Arial" w:cs="Times New Roman"/>
                <w:sz w:val="18"/>
                <w:szCs w:val="20"/>
              </w:rPr>
            </w:pPr>
            <w:r w:rsidRPr="003B28EE">
              <w:rPr>
                <w:rFonts w:ascii="Arial" w:eastAsia="SimSun" w:hAnsi="Arial" w:cs="Times New Roman"/>
                <w:sz w:val="18"/>
                <w:szCs w:val="20"/>
              </w:rPr>
              <w:t xml:space="preserve">All tests in Clause </w:t>
            </w:r>
            <w:r>
              <w:rPr>
                <w:rFonts w:ascii="Arial" w:eastAsia="SimSun" w:hAnsi="Arial" w:cs="Times New Roman"/>
                <w:sz w:val="18"/>
                <w:szCs w:val="20"/>
              </w:rPr>
              <w:t>5.3.3.1.2</w:t>
            </w:r>
          </w:p>
        </w:tc>
      </w:tr>
      <w:tr w:rsidR="00CF16BA" w:rsidRPr="001A7EF6" w14:paraId="5CC0591D" w14:textId="77777777">
        <w:trPr>
          <w:trHeight w:val="58"/>
        </w:trPr>
        <w:tc>
          <w:tcPr>
            <w:tcW w:w="1233" w:type="pct"/>
            <w:tcBorders>
              <w:top w:val="nil"/>
              <w:left w:val="single" w:sz="4" w:space="0" w:color="auto"/>
              <w:right w:val="single" w:sz="4" w:space="0" w:color="auto"/>
            </w:tcBorders>
            <w:shd w:val="clear" w:color="auto" w:fill="auto"/>
          </w:tcPr>
          <w:p w14:paraId="4F7B8A28" w14:textId="77777777" w:rsidR="00CF16BA" w:rsidRPr="00C25669" w:rsidRDefault="00CF16BA">
            <w:pPr>
              <w:pStyle w:val="TAL"/>
              <w:rPr>
                <w:lang w:val="en-US" w:eastAsia="zh-CN"/>
              </w:rPr>
            </w:pPr>
          </w:p>
        </w:tc>
        <w:tc>
          <w:tcPr>
            <w:tcW w:w="1476" w:type="pct"/>
            <w:tcBorders>
              <w:top w:val="single" w:sz="4" w:space="0" w:color="auto"/>
              <w:left w:val="single" w:sz="4" w:space="0" w:color="auto"/>
              <w:right w:val="single" w:sz="4" w:space="0" w:color="auto"/>
            </w:tcBorders>
          </w:tcPr>
          <w:p w14:paraId="517006CF" w14:textId="77777777" w:rsidR="00CF16BA" w:rsidRPr="0062375F" w:rsidRDefault="00CF16BA">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0AB7" w14:textId="77777777" w:rsidR="00CF16BA" w:rsidRPr="001A7EF6" w:rsidRDefault="00CF16BA">
            <w:pPr>
              <w:pStyle w:val="TAL"/>
              <w:rPr>
                <w:rFonts w:eastAsia="SimSun"/>
                <w:lang w:val="en-US" w:eastAsia="zh-CN"/>
              </w:rPr>
            </w:pPr>
            <w:r w:rsidRPr="001A7EF6">
              <w:rPr>
                <w:rFonts w:eastAsia="SimSun"/>
                <w:lang w:val="en-US" w:eastAsia="zh-CN"/>
              </w:rPr>
              <w:t>PD</w:t>
            </w:r>
            <w:r>
              <w:rPr>
                <w:rFonts w:eastAsia="SimSun"/>
                <w:lang w:val="en-US" w:eastAsia="zh-CN"/>
              </w:rPr>
              <w:t>C</w:t>
            </w:r>
            <w:r w:rsidRPr="001A7EF6">
              <w:rPr>
                <w:rFonts w:eastAsia="SimSun"/>
                <w:lang w:val="en-US" w:eastAsia="zh-CN"/>
              </w:rPr>
              <w:t>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1C21EE51" w14:textId="77777777" w:rsidR="00CF16BA" w:rsidRPr="001A7EF6" w:rsidRDefault="00CF16BA">
            <w:pPr>
              <w:keepNext/>
              <w:keepLines/>
              <w:spacing w:after="0"/>
              <w:rPr>
                <w:rFonts w:ascii="Arial" w:eastAsia="SimSun" w:hAnsi="Arial"/>
                <w:sz w:val="18"/>
              </w:rPr>
            </w:pPr>
            <w:r w:rsidRPr="001A7EF6">
              <w:rPr>
                <w:rFonts w:ascii="Arial" w:eastAsia="SimSun" w:hAnsi="Arial"/>
                <w:sz w:val="18"/>
              </w:rPr>
              <w:t xml:space="preserve">All tests in Clause </w:t>
            </w:r>
            <w:r>
              <w:rPr>
                <w:rFonts w:ascii="Arial" w:eastAsia="SimSun" w:hAnsi="Arial"/>
                <w:sz w:val="18"/>
              </w:rPr>
              <w:t>5.3.3.2.2</w:t>
            </w:r>
          </w:p>
        </w:tc>
      </w:tr>
    </w:tbl>
    <w:p w14:paraId="3631E647" w14:textId="77777777" w:rsidR="00CF16BA" w:rsidRPr="00F47597" w:rsidRDefault="00CF16BA" w:rsidP="006821B6">
      <w:pPr>
        <w:rPr>
          <w:b/>
          <w:bCs/>
          <w:i/>
          <w:iCs/>
          <w:lang w:eastAsia="ja-JP"/>
        </w:rPr>
      </w:pPr>
    </w:p>
    <w:p w14:paraId="6D6DE7DC" w14:textId="77777777" w:rsidR="007B3841" w:rsidRPr="00BC31DC" w:rsidRDefault="007B3841" w:rsidP="007B3841">
      <w:pPr>
        <w:pStyle w:val="Heading1"/>
        <w:jc w:val="both"/>
        <w:rPr>
          <w:lang w:val="en-US"/>
        </w:rPr>
      </w:pPr>
      <w:r w:rsidRPr="0092180D">
        <w:rPr>
          <w:lang w:val="en-US"/>
        </w:rPr>
        <w:t>References</w:t>
      </w:r>
    </w:p>
    <w:p w14:paraId="62C9B181" w14:textId="4442A250" w:rsidR="001500AC" w:rsidRDefault="001D2943" w:rsidP="001A7F3A">
      <w:pPr>
        <w:ind w:left="720" w:hanging="720"/>
      </w:pPr>
      <w:r w:rsidRPr="004A659A">
        <w:t>[1]</w:t>
      </w:r>
      <w:r w:rsidRPr="004A659A">
        <w:tab/>
      </w:r>
      <w:r w:rsidRPr="00311235">
        <w:t>R</w:t>
      </w:r>
      <w:r w:rsidR="002F673A">
        <w:t>4</w:t>
      </w:r>
      <w:r w:rsidRPr="00311235">
        <w:t>-2</w:t>
      </w:r>
      <w:r w:rsidR="002F673A">
        <w:t>30</w:t>
      </w:r>
      <w:r w:rsidR="00BF5293">
        <w:t>9796</w:t>
      </w:r>
      <w:r>
        <w:t xml:space="preserve">, </w:t>
      </w:r>
      <w:r w:rsidR="00A63076">
        <w:t>WF for ATG demodulation requirements</w:t>
      </w:r>
      <w:r>
        <w:t>, CMCC</w:t>
      </w:r>
      <w:r w:rsidR="00A63076">
        <w:t>, RAN4 #10</w:t>
      </w:r>
      <w:r w:rsidR="001A7F3A">
        <w:t>7</w:t>
      </w:r>
      <w:r w:rsidR="00BF5293">
        <w:t>, Incheon</w:t>
      </w:r>
    </w:p>
    <w:p w14:paraId="39FCC3D4" w14:textId="451FD7A4" w:rsidR="001A3784" w:rsidRDefault="001A3784" w:rsidP="001A3784">
      <w:pPr>
        <w:ind w:left="720" w:hanging="720"/>
      </w:pPr>
      <w:r>
        <w:lastRenderedPageBreak/>
        <w:t>[</w:t>
      </w:r>
      <w:r w:rsidR="001A7F3A">
        <w:t>2</w:t>
      </w:r>
      <w:r>
        <w:t>]</w:t>
      </w:r>
      <w:r>
        <w:tab/>
        <w:t>R4-23</w:t>
      </w:r>
      <w:r w:rsidR="00E02A9C">
        <w:t>12550</w:t>
      </w:r>
      <w:r>
        <w:t xml:space="preserve">, </w:t>
      </w:r>
      <w:r w:rsidR="003B53B5" w:rsidRPr="003B53B5">
        <w:t>Simulation results for ATG PDSCH demodulation</w:t>
      </w:r>
      <w:r>
        <w:t>, Ericsson, RAN4 #10</w:t>
      </w:r>
      <w:r w:rsidR="001A7F3A">
        <w:t>8</w:t>
      </w:r>
      <w:r w:rsidR="00BF5293">
        <w:t>, Toulouse</w:t>
      </w:r>
    </w:p>
    <w:p w14:paraId="0169F9D5" w14:textId="4D83956E" w:rsidR="00C802DA" w:rsidRDefault="00C802DA" w:rsidP="001A3784">
      <w:pPr>
        <w:ind w:left="720" w:hanging="720"/>
      </w:pPr>
      <w:r>
        <w:t>[3]</w:t>
      </w:r>
      <w:r w:rsidR="008F20E9">
        <w:tab/>
        <w:t>R4-230</w:t>
      </w:r>
      <w:r w:rsidR="00E8609C">
        <w:t xml:space="preserve">9797, </w:t>
      </w:r>
      <w:r w:rsidR="00E8609C" w:rsidRPr="00F569B1">
        <w:t>LS on UE features for NR ATG</w:t>
      </w:r>
      <w:r w:rsidR="00E8609C">
        <w:t xml:space="preserve">, </w:t>
      </w:r>
      <w:r w:rsidR="00FB479A">
        <w:t>RAN4, RAN</w:t>
      </w:r>
      <w:r w:rsidR="00DB0DF5">
        <w:t>4 #107, Incheon</w:t>
      </w:r>
    </w:p>
    <w:p w14:paraId="23FE0545" w14:textId="77777777" w:rsidR="001A3784" w:rsidRDefault="001A3784" w:rsidP="001500AC">
      <w:pPr>
        <w:ind w:left="720" w:hanging="720"/>
      </w:pPr>
    </w:p>
    <w:p w14:paraId="7273B899" w14:textId="5368D0EB" w:rsidR="001500AC" w:rsidRDefault="001500AC" w:rsidP="001500AC"/>
    <w:p w14:paraId="1142B297" w14:textId="4EBB92B6"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0" type="#_x0000_t75" style="width:113.3pt;height:75.15pt" o:bullet="t">
        <v:imagedata r:id="rId1" o:title=""/>
      </v:shape>
    </w:pict>
  </w:numPicBullet>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C6C4DB0"/>
    <w:multiLevelType w:val="hybridMultilevel"/>
    <w:tmpl w:val="E36AD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D552EE0"/>
    <w:multiLevelType w:val="hybridMultilevel"/>
    <w:tmpl w:val="05BC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F44EEA"/>
    <w:multiLevelType w:val="hybridMultilevel"/>
    <w:tmpl w:val="357AFF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28446E"/>
    <w:multiLevelType w:val="hybridMultilevel"/>
    <w:tmpl w:val="F6D63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E40B2"/>
    <w:multiLevelType w:val="hybridMultilevel"/>
    <w:tmpl w:val="A2E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3EB3FED"/>
    <w:multiLevelType w:val="hybridMultilevel"/>
    <w:tmpl w:val="3C98E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140D1"/>
    <w:multiLevelType w:val="hybridMultilevel"/>
    <w:tmpl w:val="BD34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2751578">
    <w:abstractNumId w:val="11"/>
  </w:num>
  <w:num w:numId="2" w16cid:durableId="626592772">
    <w:abstractNumId w:val="20"/>
  </w:num>
  <w:num w:numId="3" w16cid:durableId="1781602439">
    <w:abstractNumId w:val="12"/>
  </w:num>
  <w:num w:numId="4" w16cid:durableId="1185630886">
    <w:abstractNumId w:val="8"/>
  </w:num>
  <w:num w:numId="5" w16cid:durableId="475534835">
    <w:abstractNumId w:val="23"/>
  </w:num>
  <w:num w:numId="6" w16cid:durableId="1773740712">
    <w:abstractNumId w:val="17"/>
  </w:num>
  <w:num w:numId="7" w16cid:durableId="1888181761">
    <w:abstractNumId w:val="19"/>
  </w:num>
  <w:num w:numId="8" w16cid:durableId="16454272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6458154">
    <w:abstractNumId w:val="25"/>
  </w:num>
  <w:num w:numId="10" w16cid:durableId="1209803209">
    <w:abstractNumId w:val="4"/>
  </w:num>
  <w:num w:numId="11" w16cid:durableId="1104496093">
    <w:abstractNumId w:val="2"/>
  </w:num>
  <w:num w:numId="12" w16cid:durableId="565258651">
    <w:abstractNumId w:val="18"/>
  </w:num>
  <w:num w:numId="13" w16cid:durableId="694309578">
    <w:abstractNumId w:val="3"/>
  </w:num>
  <w:num w:numId="14" w16cid:durableId="1609310633">
    <w:abstractNumId w:val="16"/>
  </w:num>
  <w:num w:numId="15" w16cid:durableId="711341262">
    <w:abstractNumId w:val="24"/>
  </w:num>
  <w:num w:numId="16" w16cid:durableId="445664103">
    <w:abstractNumId w:val="9"/>
  </w:num>
  <w:num w:numId="17" w16cid:durableId="349571862">
    <w:abstractNumId w:val="15"/>
  </w:num>
  <w:num w:numId="18" w16cid:durableId="1773013553">
    <w:abstractNumId w:val="10"/>
  </w:num>
  <w:num w:numId="19" w16cid:durableId="1839034895">
    <w:abstractNumId w:val="1"/>
  </w:num>
  <w:num w:numId="20" w16cid:durableId="683676500">
    <w:abstractNumId w:val="21"/>
  </w:num>
  <w:num w:numId="21" w16cid:durableId="1126855135">
    <w:abstractNumId w:val="14"/>
  </w:num>
  <w:num w:numId="22" w16cid:durableId="470750418">
    <w:abstractNumId w:val="5"/>
  </w:num>
  <w:num w:numId="23" w16cid:durableId="1945187474">
    <w:abstractNumId w:val="22"/>
  </w:num>
  <w:num w:numId="24" w16cid:durableId="171844278">
    <w:abstractNumId w:val="6"/>
  </w:num>
  <w:num w:numId="25" w16cid:durableId="1747680976">
    <w:abstractNumId w:val="0"/>
  </w:num>
  <w:num w:numId="26" w16cid:durableId="1783646926">
    <w:abstractNumId w:val="7"/>
  </w:num>
  <w:num w:numId="27" w16cid:durableId="554507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22A8"/>
    <w:rsid w:val="0000293E"/>
    <w:rsid w:val="00003086"/>
    <w:rsid w:val="00004CBA"/>
    <w:rsid w:val="0000695F"/>
    <w:rsid w:val="00007BE4"/>
    <w:rsid w:val="00010CDA"/>
    <w:rsid w:val="000111AE"/>
    <w:rsid w:val="00011E25"/>
    <w:rsid w:val="00012610"/>
    <w:rsid w:val="000128D3"/>
    <w:rsid w:val="00012E70"/>
    <w:rsid w:val="0001335C"/>
    <w:rsid w:val="00015180"/>
    <w:rsid w:val="0001531D"/>
    <w:rsid w:val="00015A74"/>
    <w:rsid w:val="00017346"/>
    <w:rsid w:val="000216A7"/>
    <w:rsid w:val="000218F6"/>
    <w:rsid w:val="0002263B"/>
    <w:rsid w:val="00023528"/>
    <w:rsid w:val="0003700E"/>
    <w:rsid w:val="0004005D"/>
    <w:rsid w:val="000406C3"/>
    <w:rsid w:val="000411C2"/>
    <w:rsid w:val="00043B2E"/>
    <w:rsid w:val="00044370"/>
    <w:rsid w:val="000443B4"/>
    <w:rsid w:val="00045415"/>
    <w:rsid w:val="000479F6"/>
    <w:rsid w:val="00050AB2"/>
    <w:rsid w:val="000514FB"/>
    <w:rsid w:val="00051EC6"/>
    <w:rsid w:val="00052168"/>
    <w:rsid w:val="00053FDA"/>
    <w:rsid w:val="000600FA"/>
    <w:rsid w:val="0006122D"/>
    <w:rsid w:val="00062786"/>
    <w:rsid w:val="00065330"/>
    <w:rsid w:val="00065462"/>
    <w:rsid w:val="00065ED1"/>
    <w:rsid w:val="000663B4"/>
    <w:rsid w:val="000710C4"/>
    <w:rsid w:val="00072156"/>
    <w:rsid w:val="000733A3"/>
    <w:rsid w:val="00074E6A"/>
    <w:rsid w:val="00074FB6"/>
    <w:rsid w:val="000751AF"/>
    <w:rsid w:val="000772DE"/>
    <w:rsid w:val="0007764C"/>
    <w:rsid w:val="00082685"/>
    <w:rsid w:val="00085823"/>
    <w:rsid w:val="00085CF8"/>
    <w:rsid w:val="00087F78"/>
    <w:rsid w:val="0009122E"/>
    <w:rsid w:val="000912F5"/>
    <w:rsid w:val="0009204D"/>
    <w:rsid w:val="00092147"/>
    <w:rsid w:val="0009448B"/>
    <w:rsid w:val="0009473B"/>
    <w:rsid w:val="000A19FA"/>
    <w:rsid w:val="000A360F"/>
    <w:rsid w:val="000A40FB"/>
    <w:rsid w:val="000A4F88"/>
    <w:rsid w:val="000B0642"/>
    <w:rsid w:val="000B073D"/>
    <w:rsid w:val="000B0839"/>
    <w:rsid w:val="000B0EEB"/>
    <w:rsid w:val="000B190E"/>
    <w:rsid w:val="000B1FCC"/>
    <w:rsid w:val="000B29F0"/>
    <w:rsid w:val="000B2E87"/>
    <w:rsid w:val="000B4653"/>
    <w:rsid w:val="000B55D4"/>
    <w:rsid w:val="000C04EB"/>
    <w:rsid w:val="000C2847"/>
    <w:rsid w:val="000C2FF5"/>
    <w:rsid w:val="000C3DAE"/>
    <w:rsid w:val="000C75FD"/>
    <w:rsid w:val="000C7774"/>
    <w:rsid w:val="000C7937"/>
    <w:rsid w:val="000D1B1D"/>
    <w:rsid w:val="000D1BCC"/>
    <w:rsid w:val="000D25FD"/>
    <w:rsid w:val="000D2932"/>
    <w:rsid w:val="000D3A65"/>
    <w:rsid w:val="000D4217"/>
    <w:rsid w:val="000D4808"/>
    <w:rsid w:val="000D72B4"/>
    <w:rsid w:val="000E0C54"/>
    <w:rsid w:val="000E2BC6"/>
    <w:rsid w:val="000E3136"/>
    <w:rsid w:val="000E6FAA"/>
    <w:rsid w:val="000E727A"/>
    <w:rsid w:val="000F0691"/>
    <w:rsid w:val="000F30E7"/>
    <w:rsid w:val="000F4298"/>
    <w:rsid w:val="000F57C9"/>
    <w:rsid w:val="000F62F2"/>
    <w:rsid w:val="001029E3"/>
    <w:rsid w:val="001041BF"/>
    <w:rsid w:val="001049B9"/>
    <w:rsid w:val="00104A9C"/>
    <w:rsid w:val="00104DAD"/>
    <w:rsid w:val="00104F61"/>
    <w:rsid w:val="00105FD0"/>
    <w:rsid w:val="0010692E"/>
    <w:rsid w:val="00106F9D"/>
    <w:rsid w:val="00111F3C"/>
    <w:rsid w:val="00113299"/>
    <w:rsid w:val="00117A17"/>
    <w:rsid w:val="00117C1D"/>
    <w:rsid w:val="0012054E"/>
    <w:rsid w:val="0012202C"/>
    <w:rsid w:val="001236F7"/>
    <w:rsid w:val="00123AB1"/>
    <w:rsid w:val="00131A54"/>
    <w:rsid w:val="0013325F"/>
    <w:rsid w:val="00134B90"/>
    <w:rsid w:val="00134D6B"/>
    <w:rsid w:val="00135E98"/>
    <w:rsid w:val="00136E24"/>
    <w:rsid w:val="00137D02"/>
    <w:rsid w:val="001420AA"/>
    <w:rsid w:val="00143675"/>
    <w:rsid w:val="00145F68"/>
    <w:rsid w:val="001460EB"/>
    <w:rsid w:val="001474FE"/>
    <w:rsid w:val="001500AC"/>
    <w:rsid w:val="00150633"/>
    <w:rsid w:val="00152474"/>
    <w:rsid w:val="00152D0E"/>
    <w:rsid w:val="00152D58"/>
    <w:rsid w:val="00153884"/>
    <w:rsid w:val="00156319"/>
    <w:rsid w:val="00162733"/>
    <w:rsid w:val="00163447"/>
    <w:rsid w:val="00163EE4"/>
    <w:rsid w:val="00165408"/>
    <w:rsid w:val="001660F7"/>
    <w:rsid w:val="001669F0"/>
    <w:rsid w:val="00167D6F"/>
    <w:rsid w:val="00171207"/>
    <w:rsid w:val="0017143E"/>
    <w:rsid w:val="0017621D"/>
    <w:rsid w:val="001762BF"/>
    <w:rsid w:val="001776EF"/>
    <w:rsid w:val="00177950"/>
    <w:rsid w:val="00180B0F"/>
    <w:rsid w:val="00184029"/>
    <w:rsid w:val="001850CB"/>
    <w:rsid w:val="00185863"/>
    <w:rsid w:val="0018600A"/>
    <w:rsid w:val="0018658C"/>
    <w:rsid w:val="001867AD"/>
    <w:rsid w:val="00193A4C"/>
    <w:rsid w:val="001940D0"/>
    <w:rsid w:val="00195DE4"/>
    <w:rsid w:val="0019696C"/>
    <w:rsid w:val="00197A40"/>
    <w:rsid w:val="001A0B7E"/>
    <w:rsid w:val="001A31B0"/>
    <w:rsid w:val="001A3784"/>
    <w:rsid w:val="001A3CC3"/>
    <w:rsid w:val="001A4E3E"/>
    <w:rsid w:val="001A5A2D"/>
    <w:rsid w:val="001A5A7F"/>
    <w:rsid w:val="001A6983"/>
    <w:rsid w:val="001A7F3A"/>
    <w:rsid w:val="001B0D25"/>
    <w:rsid w:val="001B2997"/>
    <w:rsid w:val="001B2E87"/>
    <w:rsid w:val="001B32CA"/>
    <w:rsid w:val="001B3EE7"/>
    <w:rsid w:val="001B419B"/>
    <w:rsid w:val="001B4A9D"/>
    <w:rsid w:val="001B5051"/>
    <w:rsid w:val="001B7354"/>
    <w:rsid w:val="001C06CA"/>
    <w:rsid w:val="001C0BE8"/>
    <w:rsid w:val="001C27F0"/>
    <w:rsid w:val="001C5B73"/>
    <w:rsid w:val="001D0936"/>
    <w:rsid w:val="001D0E62"/>
    <w:rsid w:val="001D1B5A"/>
    <w:rsid w:val="001D1BF6"/>
    <w:rsid w:val="001D2943"/>
    <w:rsid w:val="001D3DD6"/>
    <w:rsid w:val="001D5CDD"/>
    <w:rsid w:val="001D6BE8"/>
    <w:rsid w:val="001D6FDA"/>
    <w:rsid w:val="001D76AD"/>
    <w:rsid w:val="001E0033"/>
    <w:rsid w:val="001E0F88"/>
    <w:rsid w:val="001E234C"/>
    <w:rsid w:val="001E32DB"/>
    <w:rsid w:val="001E3EF0"/>
    <w:rsid w:val="001E6CEA"/>
    <w:rsid w:val="001E7A4F"/>
    <w:rsid w:val="001E7DE0"/>
    <w:rsid w:val="001F0EEE"/>
    <w:rsid w:val="001F21BB"/>
    <w:rsid w:val="001F5D41"/>
    <w:rsid w:val="001F742E"/>
    <w:rsid w:val="001F7A05"/>
    <w:rsid w:val="0020253B"/>
    <w:rsid w:val="002032A6"/>
    <w:rsid w:val="00204FCF"/>
    <w:rsid w:val="00205180"/>
    <w:rsid w:val="0020588B"/>
    <w:rsid w:val="00206999"/>
    <w:rsid w:val="002071EA"/>
    <w:rsid w:val="00210ACB"/>
    <w:rsid w:val="002124B7"/>
    <w:rsid w:val="00213E75"/>
    <w:rsid w:val="002154C2"/>
    <w:rsid w:val="00216D44"/>
    <w:rsid w:val="00216DE6"/>
    <w:rsid w:val="00221B6E"/>
    <w:rsid w:val="00221F9D"/>
    <w:rsid w:val="00222102"/>
    <w:rsid w:val="002258EC"/>
    <w:rsid w:val="00225FCB"/>
    <w:rsid w:val="00231935"/>
    <w:rsid w:val="00233825"/>
    <w:rsid w:val="00234903"/>
    <w:rsid w:val="002360D8"/>
    <w:rsid w:val="0023616F"/>
    <w:rsid w:val="00236180"/>
    <w:rsid w:val="00236C53"/>
    <w:rsid w:val="00237CB1"/>
    <w:rsid w:val="00237E9A"/>
    <w:rsid w:val="0024194B"/>
    <w:rsid w:val="00242220"/>
    <w:rsid w:val="00242D0B"/>
    <w:rsid w:val="00244D09"/>
    <w:rsid w:val="00247E5B"/>
    <w:rsid w:val="002501E7"/>
    <w:rsid w:val="002503B4"/>
    <w:rsid w:val="00251F8D"/>
    <w:rsid w:val="00252759"/>
    <w:rsid w:val="0025334A"/>
    <w:rsid w:val="0025718C"/>
    <w:rsid w:val="002606E0"/>
    <w:rsid w:val="00260862"/>
    <w:rsid w:val="00261038"/>
    <w:rsid w:val="0026129E"/>
    <w:rsid w:val="00261714"/>
    <w:rsid w:val="002676B0"/>
    <w:rsid w:val="00272919"/>
    <w:rsid w:val="00273EFC"/>
    <w:rsid w:val="00276E28"/>
    <w:rsid w:val="002779BF"/>
    <w:rsid w:val="002810B0"/>
    <w:rsid w:val="00282422"/>
    <w:rsid w:val="00283C5A"/>
    <w:rsid w:val="0028470B"/>
    <w:rsid w:val="002853C8"/>
    <w:rsid w:val="0028764E"/>
    <w:rsid w:val="002919A1"/>
    <w:rsid w:val="002953BA"/>
    <w:rsid w:val="00295AA9"/>
    <w:rsid w:val="00296452"/>
    <w:rsid w:val="00297A75"/>
    <w:rsid w:val="00297CCE"/>
    <w:rsid w:val="002A038B"/>
    <w:rsid w:val="002A06C1"/>
    <w:rsid w:val="002A07B1"/>
    <w:rsid w:val="002A1147"/>
    <w:rsid w:val="002A2A08"/>
    <w:rsid w:val="002A3635"/>
    <w:rsid w:val="002A45CE"/>
    <w:rsid w:val="002A4713"/>
    <w:rsid w:val="002A53B9"/>
    <w:rsid w:val="002A5811"/>
    <w:rsid w:val="002A6D65"/>
    <w:rsid w:val="002A7852"/>
    <w:rsid w:val="002B12E4"/>
    <w:rsid w:val="002B1AA2"/>
    <w:rsid w:val="002B1DF5"/>
    <w:rsid w:val="002B52EB"/>
    <w:rsid w:val="002B5DAE"/>
    <w:rsid w:val="002B5F82"/>
    <w:rsid w:val="002C14DE"/>
    <w:rsid w:val="002C1B9D"/>
    <w:rsid w:val="002C1C73"/>
    <w:rsid w:val="002C63F4"/>
    <w:rsid w:val="002C7E13"/>
    <w:rsid w:val="002D10E0"/>
    <w:rsid w:val="002D1B58"/>
    <w:rsid w:val="002D2A56"/>
    <w:rsid w:val="002D37F0"/>
    <w:rsid w:val="002D4566"/>
    <w:rsid w:val="002D4CF0"/>
    <w:rsid w:val="002E1948"/>
    <w:rsid w:val="002E1FA8"/>
    <w:rsid w:val="002E288F"/>
    <w:rsid w:val="002E32A6"/>
    <w:rsid w:val="002E4C41"/>
    <w:rsid w:val="002E4E3E"/>
    <w:rsid w:val="002E6AE6"/>
    <w:rsid w:val="002F0A63"/>
    <w:rsid w:val="002F1584"/>
    <w:rsid w:val="002F2EAD"/>
    <w:rsid w:val="002F2ECC"/>
    <w:rsid w:val="002F3256"/>
    <w:rsid w:val="002F3880"/>
    <w:rsid w:val="002F5B00"/>
    <w:rsid w:val="002F673A"/>
    <w:rsid w:val="00300B72"/>
    <w:rsid w:val="00301BEB"/>
    <w:rsid w:val="0030227E"/>
    <w:rsid w:val="00303073"/>
    <w:rsid w:val="0030403D"/>
    <w:rsid w:val="0030584F"/>
    <w:rsid w:val="00306926"/>
    <w:rsid w:val="00306F87"/>
    <w:rsid w:val="00307C67"/>
    <w:rsid w:val="0031084B"/>
    <w:rsid w:val="003130B1"/>
    <w:rsid w:val="00313A19"/>
    <w:rsid w:val="0031414B"/>
    <w:rsid w:val="00314239"/>
    <w:rsid w:val="00317174"/>
    <w:rsid w:val="00322352"/>
    <w:rsid w:val="00326D13"/>
    <w:rsid w:val="003278BD"/>
    <w:rsid w:val="003303A5"/>
    <w:rsid w:val="00330E54"/>
    <w:rsid w:val="00331A06"/>
    <w:rsid w:val="003326DE"/>
    <w:rsid w:val="00333D0C"/>
    <w:rsid w:val="00333F6A"/>
    <w:rsid w:val="00334213"/>
    <w:rsid w:val="00335B18"/>
    <w:rsid w:val="00335C23"/>
    <w:rsid w:val="00336959"/>
    <w:rsid w:val="00336F0A"/>
    <w:rsid w:val="00337244"/>
    <w:rsid w:val="00341290"/>
    <w:rsid w:val="00343E91"/>
    <w:rsid w:val="0034677C"/>
    <w:rsid w:val="0034688C"/>
    <w:rsid w:val="00346B29"/>
    <w:rsid w:val="003520D0"/>
    <w:rsid w:val="0035322A"/>
    <w:rsid w:val="003569B6"/>
    <w:rsid w:val="003613C6"/>
    <w:rsid w:val="00367932"/>
    <w:rsid w:val="00367C6F"/>
    <w:rsid w:val="00370EC6"/>
    <w:rsid w:val="0037272D"/>
    <w:rsid w:val="00373ADF"/>
    <w:rsid w:val="00375BD0"/>
    <w:rsid w:val="00375E43"/>
    <w:rsid w:val="00375EDA"/>
    <w:rsid w:val="003766FA"/>
    <w:rsid w:val="003776AF"/>
    <w:rsid w:val="00381890"/>
    <w:rsid w:val="0038226A"/>
    <w:rsid w:val="00385BA1"/>
    <w:rsid w:val="0038679B"/>
    <w:rsid w:val="00386B5F"/>
    <w:rsid w:val="003903F4"/>
    <w:rsid w:val="003942DE"/>
    <w:rsid w:val="00396535"/>
    <w:rsid w:val="00396839"/>
    <w:rsid w:val="003A0318"/>
    <w:rsid w:val="003A0D63"/>
    <w:rsid w:val="003A147B"/>
    <w:rsid w:val="003A4775"/>
    <w:rsid w:val="003A52D2"/>
    <w:rsid w:val="003A74B7"/>
    <w:rsid w:val="003A79B4"/>
    <w:rsid w:val="003A7A93"/>
    <w:rsid w:val="003B1C04"/>
    <w:rsid w:val="003B28EE"/>
    <w:rsid w:val="003B34DA"/>
    <w:rsid w:val="003B4820"/>
    <w:rsid w:val="003B4B08"/>
    <w:rsid w:val="003B4C6F"/>
    <w:rsid w:val="003B53B4"/>
    <w:rsid w:val="003B53B5"/>
    <w:rsid w:val="003B6044"/>
    <w:rsid w:val="003C1007"/>
    <w:rsid w:val="003C1C1A"/>
    <w:rsid w:val="003C2EEA"/>
    <w:rsid w:val="003C31A5"/>
    <w:rsid w:val="003C36BA"/>
    <w:rsid w:val="003C5EAE"/>
    <w:rsid w:val="003C73FA"/>
    <w:rsid w:val="003C7470"/>
    <w:rsid w:val="003D0218"/>
    <w:rsid w:val="003D2385"/>
    <w:rsid w:val="003D3CEE"/>
    <w:rsid w:val="003D64CF"/>
    <w:rsid w:val="003E28EF"/>
    <w:rsid w:val="003E2C6B"/>
    <w:rsid w:val="003E438B"/>
    <w:rsid w:val="003E5CEC"/>
    <w:rsid w:val="003E661C"/>
    <w:rsid w:val="003F14D0"/>
    <w:rsid w:val="003F19BD"/>
    <w:rsid w:val="003F3189"/>
    <w:rsid w:val="003F69C6"/>
    <w:rsid w:val="00403A1D"/>
    <w:rsid w:val="0040728D"/>
    <w:rsid w:val="00410FA0"/>
    <w:rsid w:val="00411998"/>
    <w:rsid w:val="004121C5"/>
    <w:rsid w:val="004128D7"/>
    <w:rsid w:val="004129D5"/>
    <w:rsid w:val="00412B97"/>
    <w:rsid w:val="00412DC2"/>
    <w:rsid w:val="00412E12"/>
    <w:rsid w:val="00412F9B"/>
    <w:rsid w:val="004131C6"/>
    <w:rsid w:val="00413412"/>
    <w:rsid w:val="00413B7A"/>
    <w:rsid w:val="00414295"/>
    <w:rsid w:val="004155F8"/>
    <w:rsid w:val="0041795F"/>
    <w:rsid w:val="004206AC"/>
    <w:rsid w:val="00421F68"/>
    <w:rsid w:val="00422936"/>
    <w:rsid w:val="00425176"/>
    <w:rsid w:val="0042649C"/>
    <w:rsid w:val="004268B7"/>
    <w:rsid w:val="00430B17"/>
    <w:rsid w:val="00432551"/>
    <w:rsid w:val="0043476E"/>
    <w:rsid w:val="0044069D"/>
    <w:rsid w:val="004407F2"/>
    <w:rsid w:val="00441877"/>
    <w:rsid w:val="00441A5F"/>
    <w:rsid w:val="00442462"/>
    <w:rsid w:val="004435E2"/>
    <w:rsid w:val="004437A8"/>
    <w:rsid w:val="004437AE"/>
    <w:rsid w:val="00445654"/>
    <w:rsid w:val="00453E59"/>
    <w:rsid w:val="004540AC"/>
    <w:rsid w:val="00455842"/>
    <w:rsid w:val="0045720D"/>
    <w:rsid w:val="00457C5E"/>
    <w:rsid w:val="0046133D"/>
    <w:rsid w:val="004649FB"/>
    <w:rsid w:val="00467371"/>
    <w:rsid w:val="0046758A"/>
    <w:rsid w:val="00467BCC"/>
    <w:rsid w:val="00467FB1"/>
    <w:rsid w:val="00470CBF"/>
    <w:rsid w:val="00472F7F"/>
    <w:rsid w:val="00474987"/>
    <w:rsid w:val="00474D97"/>
    <w:rsid w:val="00476895"/>
    <w:rsid w:val="00476B48"/>
    <w:rsid w:val="00476EA9"/>
    <w:rsid w:val="004814C8"/>
    <w:rsid w:val="00481CA0"/>
    <w:rsid w:val="0048372E"/>
    <w:rsid w:val="00484528"/>
    <w:rsid w:val="00487A1B"/>
    <w:rsid w:val="00491BB4"/>
    <w:rsid w:val="0049517A"/>
    <w:rsid w:val="00496836"/>
    <w:rsid w:val="004975A0"/>
    <w:rsid w:val="004A04B2"/>
    <w:rsid w:val="004A11D3"/>
    <w:rsid w:val="004A185C"/>
    <w:rsid w:val="004A24D2"/>
    <w:rsid w:val="004B1854"/>
    <w:rsid w:val="004B3BBF"/>
    <w:rsid w:val="004B497B"/>
    <w:rsid w:val="004B5F99"/>
    <w:rsid w:val="004C11F4"/>
    <w:rsid w:val="004C2110"/>
    <w:rsid w:val="004C3133"/>
    <w:rsid w:val="004C565A"/>
    <w:rsid w:val="004C6F1B"/>
    <w:rsid w:val="004C74EC"/>
    <w:rsid w:val="004C7D8A"/>
    <w:rsid w:val="004D02D2"/>
    <w:rsid w:val="004D0391"/>
    <w:rsid w:val="004D16BA"/>
    <w:rsid w:val="004D302A"/>
    <w:rsid w:val="004D41C0"/>
    <w:rsid w:val="004D594C"/>
    <w:rsid w:val="004D71E3"/>
    <w:rsid w:val="004E17B2"/>
    <w:rsid w:val="004E36A3"/>
    <w:rsid w:val="004E713C"/>
    <w:rsid w:val="004F2380"/>
    <w:rsid w:val="004F49F2"/>
    <w:rsid w:val="004F556D"/>
    <w:rsid w:val="004F6EF3"/>
    <w:rsid w:val="004F7570"/>
    <w:rsid w:val="00500C5E"/>
    <w:rsid w:val="00501CE5"/>
    <w:rsid w:val="0050238A"/>
    <w:rsid w:val="005044CF"/>
    <w:rsid w:val="005102E3"/>
    <w:rsid w:val="0051079A"/>
    <w:rsid w:val="0051277D"/>
    <w:rsid w:val="00513324"/>
    <w:rsid w:val="005137A4"/>
    <w:rsid w:val="00514030"/>
    <w:rsid w:val="00515100"/>
    <w:rsid w:val="00520BC6"/>
    <w:rsid w:val="00522616"/>
    <w:rsid w:val="00525FBA"/>
    <w:rsid w:val="00527C23"/>
    <w:rsid w:val="00532CA4"/>
    <w:rsid w:val="00536959"/>
    <w:rsid w:val="00536CD3"/>
    <w:rsid w:val="0054030B"/>
    <w:rsid w:val="005406C3"/>
    <w:rsid w:val="00541731"/>
    <w:rsid w:val="00542A2E"/>
    <w:rsid w:val="00544CA2"/>
    <w:rsid w:val="00544EAE"/>
    <w:rsid w:val="00544F8A"/>
    <w:rsid w:val="0055119C"/>
    <w:rsid w:val="005522BB"/>
    <w:rsid w:val="00555A86"/>
    <w:rsid w:val="00556BEF"/>
    <w:rsid w:val="0055702B"/>
    <w:rsid w:val="0055783A"/>
    <w:rsid w:val="005611C8"/>
    <w:rsid w:val="00562855"/>
    <w:rsid w:val="00562C0A"/>
    <w:rsid w:val="00563250"/>
    <w:rsid w:val="00563312"/>
    <w:rsid w:val="005646C6"/>
    <w:rsid w:val="00565F92"/>
    <w:rsid w:val="00567E40"/>
    <w:rsid w:val="005701D4"/>
    <w:rsid w:val="005726E9"/>
    <w:rsid w:val="00573E97"/>
    <w:rsid w:val="005741EA"/>
    <w:rsid w:val="0057532B"/>
    <w:rsid w:val="00575A73"/>
    <w:rsid w:val="00581966"/>
    <w:rsid w:val="00584A22"/>
    <w:rsid w:val="005856F6"/>
    <w:rsid w:val="00586F9B"/>
    <w:rsid w:val="005929ED"/>
    <w:rsid w:val="00593B09"/>
    <w:rsid w:val="00593D4A"/>
    <w:rsid w:val="005A002F"/>
    <w:rsid w:val="005A09B4"/>
    <w:rsid w:val="005A10AA"/>
    <w:rsid w:val="005A3E66"/>
    <w:rsid w:val="005A463C"/>
    <w:rsid w:val="005A7491"/>
    <w:rsid w:val="005A7C38"/>
    <w:rsid w:val="005B18E0"/>
    <w:rsid w:val="005B37B2"/>
    <w:rsid w:val="005B4BA6"/>
    <w:rsid w:val="005B5A96"/>
    <w:rsid w:val="005B6170"/>
    <w:rsid w:val="005B617F"/>
    <w:rsid w:val="005B66CE"/>
    <w:rsid w:val="005B6843"/>
    <w:rsid w:val="005C3628"/>
    <w:rsid w:val="005C3C92"/>
    <w:rsid w:val="005C44E2"/>
    <w:rsid w:val="005C6AE9"/>
    <w:rsid w:val="005C6FCC"/>
    <w:rsid w:val="005D052C"/>
    <w:rsid w:val="005D191A"/>
    <w:rsid w:val="005D4AB6"/>
    <w:rsid w:val="005D4AF5"/>
    <w:rsid w:val="005D54B2"/>
    <w:rsid w:val="005D7587"/>
    <w:rsid w:val="005D78DE"/>
    <w:rsid w:val="005E0A54"/>
    <w:rsid w:val="005E134E"/>
    <w:rsid w:val="005E2AD4"/>
    <w:rsid w:val="005E416D"/>
    <w:rsid w:val="005E79D1"/>
    <w:rsid w:val="005F2BDE"/>
    <w:rsid w:val="005F375F"/>
    <w:rsid w:val="005F5D01"/>
    <w:rsid w:val="00602552"/>
    <w:rsid w:val="0060360A"/>
    <w:rsid w:val="00605EDF"/>
    <w:rsid w:val="00607D7D"/>
    <w:rsid w:val="00612E78"/>
    <w:rsid w:val="00614422"/>
    <w:rsid w:val="00617A61"/>
    <w:rsid w:val="00622723"/>
    <w:rsid w:val="006228D4"/>
    <w:rsid w:val="006237BD"/>
    <w:rsid w:val="00625200"/>
    <w:rsid w:val="006261D6"/>
    <w:rsid w:val="00626E93"/>
    <w:rsid w:val="006278B9"/>
    <w:rsid w:val="00630053"/>
    <w:rsid w:val="006309FD"/>
    <w:rsid w:val="00630BAF"/>
    <w:rsid w:val="00630C0B"/>
    <w:rsid w:val="0063207F"/>
    <w:rsid w:val="006351D3"/>
    <w:rsid w:val="006352A8"/>
    <w:rsid w:val="00636298"/>
    <w:rsid w:val="00642148"/>
    <w:rsid w:val="00644315"/>
    <w:rsid w:val="00651566"/>
    <w:rsid w:val="006542D4"/>
    <w:rsid w:val="0065461F"/>
    <w:rsid w:val="00654FA4"/>
    <w:rsid w:val="00656E5C"/>
    <w:rsid w:val="00656EF2"/>
    <w:rsid w:val="00657891"/>
    <w:rsid w:val="00662789"/>
    <w:rsid w:val="006627F5"/>
    <w:rsid w:val="006634A9"/>
    <w:rsid w:val="0066592E"/>
    <w:rsid w:val="00665AE8"/>
    <w:rsid w:val="00666A5C"/>
    <w:rsid w:val="00666BA8"/>
    <w:rsid w:val="006678A3"/>
    <w:rsid w:val="006719CC"/>
    <w:rsid w:val="00671A33"/>
    <w:rsid w:val="0067260C"/>
    <w:rsid w:val="006729CD"/>
    <w:rsid w:val="00672D13"/>
    <w:rsid w:val="006730B4"/>
    <w:rsid w:val="006745BE"/>
    <w:rsid w:val="00675CF2"/>
    <w:rsid w:val="00676788"/>
    <w:rsid w:val="00676BAD"/>
    <w:rsid w:val="00677DBD"/>
    <w:rsid w:val="006821B6"/>
    <w:rsid w:val="006845C5"/>
    <w:rsid w:val="006845FE"/>
    <w:rsid w:val="00684B64"/>
    <w:rsid w:val="00684CED"/>
    <w:rsid w:val="00686B4B"/>
    <w:rsid w:val="00690AF4"/>
    <w:rsid w:val="00692064"/>
    <w:rsid w:val="00693C06"/>
    <w:rsid w:val="00693F3E"/>
    <w:rsid w:val="0069468B"/>
    <w:rsid w:val="00695C19"/>
    <w:rsid w:val="00696FE9"/>
    <w:rsid w:val="0069770B"/>
    <w:rsid w:val="00697B43"/>
    <w:rsid w:val="00697D17"/>
    <w:rsid w:val="006A16CC"/>
    <w:rsid w:val="006A300D"/>
    <w:rsid w:val="006A5EFA"/>
    <w:rsid w:val="006B0119"/>
    <w:rsid w:val="006B228B"/>
    <w:rsid w:val="006B3FC6"/>
    <w:rsid w:val="006B5A4B"/>
    <w:rsid w:val="006B5C3C"/>
    <w:rsid w:val="006B6A8C"/>
    <w:rsid w:val="006B7A43"/>
    <w:rsid w:val="006C25FC"/>
    <w:rsid w:val="006C43E5"/>
    <w:rsid w:val="006D19CA"/>
    <w:rsid w:val="006D1C01"/>
    <w:rsid w:val="006D2119"/>
    <w:rsid w:val="006D4676"/>
    <w:rsid w:val="006D502E"/>
    <w:rsid w:val="006D6079"/>
    <w:rsid w:val="006D77AC"/>
    <w:rsid w:val="006E0045"/>
    <w:rsid w:val="006E1935"/>
    <w:rsid w:val="006E2ABE"/>
    <w:rsid w:val="006E3AD0"/>
    <w:rsid w:val="006E3DC1"/>
    <w:rsid w:val="006E597D"/>
    <w:rsid w:val="006E633E"/>
    <w:rsid w:val="006E6597"/>
    <w:rsid w:val="006E6873"/>
    <w:rsid w:val="006E78DB"/>
    <w:rsid w:val="006E7C98"/>
    <w:rsid w:val="006F1344"/>
    <w:rsid w:val="006F1D84"/>
    <w:rsid w:val="006F2A92"/>
    <w:rsid w:val="006F4625"/>
    <w:rsid w:val="006F57F8"/>
    <w:rsid w:val="006F6760"/>
    <w:rsid w:val="006F77A4"/>
    <w:rsid w:val="007008A5"/>
    <w:rsid w:val="007073F9"/>
    <w:rsid w:val="0070776C"/>
    <w:rsid w:val="00715E2C"/>
    <w:rsid w:val="00716E2D"/>
    <w:rsid w:val="00716F1A"/>
    <w:rsid w:val="00721A3F"/>
    <w:rsid w:val="00723A14"/>
    <w:rsid w:val="00723BC0"/>
    <w:rsid w:val="007270E2"/>
    <w:rsid w:val="00730616"/>
    <w:rsid w:val="00731421"/>
    <w:rsid w:val="00731BB4"/>
    <w:rsid w:val="00732870"/>
    <w:rsid w:val="00733FBB"/>
    <w:rsid w:val="00733FD0"/>
    <w:rsid w:val="007348C6"/>
    <w:rsid w:val="007374DC"/>
    <w:rsid w:val="007376C9"/>
    <w:rsid w:val="00740B27"/>
    <w:rsid w:val="00742219"/>
    <w:rsid w:val="00743C92"/>
    <w:rsid w:val="007452F6"/>
    <w:rsid w:val="00746F97"/>
    <w:rsid w:val="007471C9"/>
    <w:rsid w:val="007515EC"/>
    <w:rsid w:val="007547CD"/>
    <w:rsid w:val="00755E9C"/>
    <w:rsid w:val="007573CE"/>
    <w:rsid w:val="0076003E"/>
    <w:rsid w:val="0076097F"/>
    <w:rsid w:val="007622A8"/>
    <w:rsid w:val="00763293"/>
    <w:rsid w:val="00763726"/>
    <w:rsid w:val="007662FB"/>
    <w:rsid w:val="00766B59"/>
    <w:rsid w:val="0076722A"/>
    <w:rsid w:val="00771816"/>
    <w:rsid w:val="00772226"/>
    <w:rsid w:val="00772362"/>
    <w:rsid w:val="0077244B"/>
    <w:rsid w:val="007731F8"/>
    <w:rsid w:val="00773361"/>
    <w:rsid w:val="00774741"/>
    <w:rsid w:val="00781043"/>
    <w:rsid w:val="00782A70"/>
    <w:rsid w:val="00782EFA"/>
    <w:rsid w:val="0078336B"/>
    <w:rsid w:val="007864A6"/>
    <w:rsid w:val="007874C9"/>
    <w:rsid w:val="007913CC"/>
    <w:rsid w:val="00792198"/>
    <w:rsid w:val="007922B5"/>
    <w:rsid w:val="00795C92"/>
    <w:rsid w:val="00795D5F"/>
    <w:rsid w:val="007A2A99"/>
    <w:rsid w:val="007A48C8"/>
    <w:rsid w:val="007A6978"/>
    <w:rsid w:val="007A6E72"/>
    <w:rsid w:val="007A6F45"/>
    <w:rsid w:val="007B01D4"/>
    <w:rsid w:val="007B04C0"/>
    <w:rsid w:val="007B06BB"/>
    <w:rsid w:val="007B10B0"/>
    <w:rsid w:val="007B1300"/>
    <w:rsid w:val="007B1B88"/>
    <w:rsid w:val="007B366E"/>
    <w:rsid w:val="007B3841"/>
    <w:rsid w:val="007B3D3B"/>
    <w:rsid w:val="007B5D25"/>
    <w:rsid w:val="007B71A8"/>
    <w:rsid w:val="007C0507"/>
    <w:rsid w:val="007C063C"/>
    <w:rsid w:val="007C437F"/>
    <w:rsid w:val="007C4F29"/>
    <w:rsid w:val="007C60E3"/>
    <w:rsid w:val="007C6B84"/>
    <w:rsid w:val="007C7352"/>
    <w:rsid w:val="007C7B47"/>
    <w:rsid w:val="007C7DAA"/>
    <w:rsid w:val="007D0980"/>
    <w:rsid w:val="007D321E"/>
    <w:rsid w:val="007D3B5E"/>
    <w:rsid w:val="007D3DE3"/>
    <w:rsid w:val="007D588A"/>
    <w:rsid w:val="007D76A0"/>
    <w:rsid w:val="007E3758"/>
    <w:rsid w:val="007E7422"/>
    <w:rsid w:val="007F0BA8"/>
    <w:rsid w:val="007F3D91"/>
    <w:rsid w:val="007F4E3D"/>
    <w:rsid w:val="007F516F"/>
    <w:rsid w:val="007F669C"/>
    <w:rsid w:val="007F686E"/>
    <w:rsid w:val="00800C7E"/>
    <w:rsid w:val="00800C81"/>
    <w:rsid w:val="00801214"/>
    <w:rsid w:val="00801498"/>
    <w:rsid w:val="00806573"/>
    <w:rsid w:val="00810914"/>
    <w:rsid w:val="00812661"/>
    <w:rsid w:val="008140EA"/>
    <w:rsid w:val="00816C0B"/>
    <w:rsid w:val="008173FA"/>
    <w:rsid w:val="00817FB2"/>
    <w:rsid w:val="00820A68"/>
    <w:rsid w:val="00820FC8"/>
    <w:rsid w:val="00823863"/>
    <w:rsid w:val="0082435F"/>
    <w:rsid w:val="00825259"/>
    <w:rsid w:val="008258AC"/>
    <w:rsid w:val="008273E5"/>
    <w:rsid w:val="00830E11"/>
    <w:rsid w:val="00833DF8"/>
    <w:rsid w:val="008342CE"/>
    <w:rsid w:val="008358AC"/>
    <w:rsid w:val="00836841"/>
    <w:rsid w:val="00837A46"/>
    <w:rsid w:val="00840075"/>
    <w:rsid w:val="00842661"/>
    <w:rsid w:val="00843640"/>
    <w:rsid w:val="00843912"/>
    <w:rsid w:val="0084579E"/>
    <w:rsid w:val="008464DD"/>
    <w:rsid w:val="00846A4A"/>
    <w:rsid w:val="00847622"/>
    <w:rsid w:val="008547F9"/>
    <w:rsid w:val="00855E4C"/>
    <w:rsid w:val="00856E78"/>
    <w:rsid w:val="00857336"/>
    <w:rsid w:val="0085761F"/>
    <w:rsid w:val="008603B9"/>
    <w:rsid w:val="00860A23"/>
    <w:rsid w:val="00860D09"/>
    <w:rsid w:val="00861D09"/>
    <w:rsid w:val="00863384"/>
    <w:rsid w:val="00863F7A"/>
    <w:rsid w:val="008649D5"/>
    <w:rsid w:val="00865E98"/>
    <w:rsid w:val="00866D01"/>
    <w:rsid w:val="00870F4B"/>
    <w:rsid w:val="008722EC"/>
    <w:rsid w:val="00872FB0"/>
    <w:rsid w:val="00873140"/>
    <w:rsid w:val="008733B5"/>
    <w:rsid w:val="008750BB"/>
    <w:rsid w:val="00875B72"/>
    <w:rsid w:val="008768A8"/>
    <w:rsid w:val="00880414"/>
    <w:rsid w:val="008807CD"/>
    <w:rsid w:val="00880D7A"/>
    <w:rsid w:val="0088436E"/>
    <w:rsid w:val="008844F4"/>
    <w:rsid w:val="00885C88"/>
    <w:rsid w:val="00890699"/>
    <w:rsid w:val="00891C1A"/>
    <w:rsid w:val="00892215"/>
    <w:rsid w:val="00892967"/>
    <w:rsid w:val="00892EFC"/>
    <w:rsid w:val="00894017"/>
    <w:rsid w:val="00894B66"/>
    <w:rsid w:val="00895759"/>
    <w:rsid w:val="00896563"/>
    <w:rsid w:val="008A1AFC"/>
    <w:rsid w:val="008A1D54"/>
    <w:rsid w:val="008A38EC"/>
    <w:rsid w:val="008A61A2"/>
    <w:rsid w:val="008A73CE"/>
    <w:rsid w:val="008B2319"/>
    <w:rsid w:val="008B3C4C"/>
    <w:rsid w:val="008B3E6B"/>
    <w:rsid w:val="008B4117"/>
    <w:rsid w:val="008B767D"/>
    <w:rsid w:val="008C07D7"/>
    <w:rsid w:val="008C0C32"/>
    <w:rsid w:val="008C0D7A"/>
    <w:rsid w:val="008C37E8"/>
    <w:rsid w:val="008C3AE1"/>
    <w:rsid w:val="008C3F06"/>
    <w:rsid w:val="008C7822"/>
    <w:rsid w:val="008C7856"/>
    <w:rsid w:val="008C7C53"/>
    <w:rsid w:val="008D01E6"/>
    <w:rsid w:val="008D11A0"/>
    <w:rsid w:val="008D16E4"/>
    <w:rsid w:val="008D3A07"/>
    <w:rsid w:val="008D47F6"/>
    <w:rsid w:val="008D7B5B"/>
    <w:rsid w:val="008E0064"/>
    <w:rsid w:val="008E126A"/>
    <w:rsid w:val="008E1836"/>
    <w:rsid w:val="008E293C"/>
    <w:rsid w:val="008E3E9D"/>
    <w:rsid w:val="008E589E"/>
    <w:rsid w:val="008E7089"/>
    <w:rsid w:val="008E72E2"/>
    <w:rsid w:val="008E7670"/>
    <w:rsid w:val="008F01FB"/>
    <w:rsid w:val="008F1464"/>
    <w:rsid w:val="008F15DB"/>
    <w:rsid w:val="008F20E9"/>
    <w:rsid w:val="008F349A"/>
    <w:rsid w:val="008F5607"/>
    <w:rsid w:val="008F5F99"/>
    <w:rsid w:val="008F7824"/>
    <w:rsid w:val="00900D7A"/>
    <w:rsid w:val="009012B2"/>
    <w:rsid w:val="00905130"/>
    <w:rsid w:val="00905357"/>
    <w:rsid w:val="0090646B"/>
    <w:rsid w:val="0091007C"/>
    <w:rsid w:val="0091058F"/>
    <w:rsid w:val="00910C0B"/>
    <w:rsid w:val="0091112C"/>
    <w:rsid w:val="009114DF"/>
    <w:rsid w:val="00913827"/>
    <w:rsid w:val="00914B7D"/>
    <w:rsid w:val="00916FAD"/>
    <w:rsid w:val="0092131C"/>
    <w:rsid w:val="00923B62"/>
    <w:rsid w:val="00923BA3"/>
    <w:rsid w:val="00923F08"/>
    <w:rsid w:val="00925965"/>
    <w:rsid w:val="00926AD0"/>
    <w:rsid w:val="00926FA3"/>
    <w:rsid w:val="0093038C"/>
    <w:rsid w:val="009305A9"/>
    <w:rsid w:val="00930B3E"/>
    <w:rsid w:val="00933D47"/>
    <w:rsid w:val="009345A9"/>
    <w:rsid w:val="00934650"/>
    <w:rsid w:val="00934CAB"/>
    <w:rsid w:val="00935043"/>
    <w:rsid w:val="00935281"/>
    <w:rsid w:val="0093564B"/>
    <w:rsid w:val="00940B95"/>
    <w:rsid w:val="009416E9"/>
    <w:rsid w:val="00942C17"/>
    <w:rsid w:val="009454A6"/>
    <w:rsid w:val="0094598B"/>
    <w:rsid w:val="00946112"/>
    <w:rsid w:val="00947832"/>
    <w:rsid w:val="00947854"/>
    <w:rsid w:val="00951B5B"/>
    <w:rsid w:val="009537DD"/>
    <w:rsid w:val="009538F3"/>
    <w:rsid w:val="00955360"/>
    <w:rsid w:val="00956540"/>
    <w:rsid w:val="00956812"/>
    <w:rsid w:val="009573E2"/>
    <w:rsid w:val="009578D3"/>
    <w:rsid w:val="0096216C"/>
    <w:rsid w:val="00967449"/>
    <w:rsid w:val="009703EF"/>
    <w:rsid w:val="0097511B"/>
    <w:rsid w:val="00981760"/>
    <w:rsid w:val="009853C4"/>
    <w:rsid w:val="00986518"/>
    <w:rsid w:val="00990E04"/>
    <w:rsid w:val="00991024"/>
    <w:rsid w:val="00991277"/>
    <w:rsid w:val="00991535"/>
    <w:rsid w:val="00991D1E"/>
    <w:rsid w:val="00997470"/>
    <w:rsid w:val="009A0B49"/>
    <w:rsid w:val="009A118B"/>
    <w:rsid w:val="009A2B09"/>
    <w:rsid w:val="009A35C2"/>
    <w:rsid w:val="009A3E9A"/>
    <w:rsid w:val="009A4343"/>
    <w:rsid w:val="009A47D5"/>
    <w:rsid w:val="009A5F99"/>
    <w:rsid w:val="009A773B"/>
    <w:rsid w:val="009A77DA"/>
    <w:rsid w:val="009B14C4"/>
    <w:rsid w:val="009B1526"/>
    <w:rsid w:val="009B2F72"/>
    <w:rsid w:val="009B60A4"/>
    <w:rsid w:val="009C0352"/>
    <w:rsid w:val="009C1583"/>
    <w:rsid w:val="009C1D88"/>
    <w:rsid w:val="009C29BB"/>
    <w:rsid w:val="009C3193"/>
    <w:rsid w:val="009C4179"/>
    <w:rsid w:val="009C7F89"/>
    <w:rsid w:val="009D01AF"/>
    <w:rsid w:val="009D06A5"/>
    <w:rsid w:val="009D084E"/>
    <w:rsid w:val="009D1759"/>
    <w:rsid w:val="009D2B36"/>
    <w:rsid w:val="009D2D51"/>
    <w:rsid w:val="009D4DFB"/>
    <w:rsid w:val="009E2287"/>
    <w:rsid w:val="009F0012"/>
    <w:rsid w:val="009F1E97"/>
    <w:rsid w:val="009F263E"/>
    <w:rsid w:val="009F27D5"/>
    <w:rsid w:val="009F3676"/>
    <w:rsid w:val="009F43AF"/>
    <w:rsid w:val="009F4C68"/>
    <w:rsid w:val="009F502D"/>
    <w:rsid w:val="009F61FD"/>
    <w:rsid w:val="009F686D"/>
    <w:rsid w:val="009F7DCF"/>
    <w:rsid w:val="00A00D2B"/>
    <w:rsid w:val="00A013F4"/>
    <w:rsid w:val="00A01952"/>
    <w:rsid w:val="00A12448"/>
    <w:rsid w:val="00A12485"/>
    <w:rsid w:val="00A12F87"/>
    <w:rsid w:val="00A153B4"/>
    <w:rsid w:val="00A16728"/>
    <w:rsid w:val="00A20043"/>
    <w:rsid w:val="00A2170D"/>
    <w:rsid w:val="00A22159"/>
    <w:rsid w:val="00A23773"/>
    <w:rsid w:val="00A2420F"/>
    <w:rsid w:val="00A252F7"/>
    <w:rsid w:val="00A2568E"/>
    <w:rsid w:val="00A258A6"/>
    <w:rsid w:val="00A25DC9"/>
    <w:rsid w:val="00A27513"/>
    <w:rsid w:val="00A32989"/>
    <w:rsid w:val="00A32EC1"/>
    <w:rsid w:val="00A33CC3"/>
    <w:rsid w:val="00A35820"/>
    <w:rsid w:val="00A4033B"/>
    <w:rsid w:val="00A40625"/>
    <w:rsid w:val="00A4243C"/>
    <w:rsid w:val="00A43FB2"/>
    <w:rsid w:val="00A4482A"/>
    <w:rsid w:val="00A45BEF"/>
    <w:rsid w:val="00A45DB6"/>
    <w:rsid w:val="00A46170"/>
    <w:rsid w:val="00A47554"/>
    <w:rsid w:val="00A47A1B"/>
    <w:rsid w:val="00A51724"/>
    <w:rsid w:val="00A53259"/>
    <w:rsid w:val="00A5353A"/>
    <w:rsid w:val="00A53D87"/>
    <w:rsid w:val="00A54326"/>
    <w:rsid w:val="00A547AC"/>
    <w:rsid w:val="00A5561A"/>
    <w:rsid w:val="00A5612F"/>
    <w:rsid w:val="00A56DF3"/>
    <w:rsid w:val="00A5707E"/>
    <w:rsid w:val="00A620E4"/>
    <w:rsid w:val="00A63076"/>
    <w:rsid w:val="00A631AB"/>
    <w:rsid w:val="00A63B2E"/>
    <w:rsid w:val="00A63BC4"/>
    <w:rsid w:val="00A6611A"/>
    <w:rsid w:val="00A66D07"/>
    <w:rsid w:val="00A70601"/>
    <w:rsid w:val="00A7135B"/>
    <w:rsid w:val="00A71400"/>
    <w:rsid w:val="00A717C3"/>
    <w:rsid w:val="00A7199C"/>
    <w:rsid w:val="00A73D4E"/>
    <w:rsid w:val="00A74BEE"/>
    <w:rsid w:val="00A75756"/>
    <w:rsid w:val="00A75CBC"/>
    <w:rsid w:val="00A77939"/>
    <w:rsid w:val="00A80007"/>
    <w:rsid w:val="00A81762"/>
    <w:rsid w:val="00A82499"/>
    <w:rsid w:val="00A82E67"/>
    <w:rsid w:val="00A82FBC"/>
    <w:rsid w:val="00A83104"/>
    <w:rsid w:val="00A83B57"/>
    <w:rsid w:val="00A845CA"/>
    <w:rsid w:val="00A85955"/>
    <w:rsid w:val="00A8740D"/>
    <w:rsid w:val="00A90A63"/>
    <w:rsid w:val="00A948AE"/>
    <w:rsid w:val="00A96644"/>
    <w:rsid w:val="00A96EB7"/>
    <w:rsid w:val="00AA09F9"/>
    <w:rsid w:val="00AA2587"/>
    <w:rsid w:val="00AA6F4A"/>
    <w:rsid w:val="00AA7154"/>
    <w:rsid w:val="00AA7CC4"/>
    <w:rsid w:val="00AB0FEA"/>
    <w:rsid w:val="00AB68FF"/>
    <w:rsid w:val="00AB7DC0"/>
    <w:rsid w:val="00AC0C19"/>
    <w:rsid w:val="00AC0DE4"/>
    <w:rsid w:val="00AC13A0"/>
    <w:rsid w:val="00AC231A"/>
    <w:rsid w:val="00AC2A89"/>
    <w:rsid w:val="00AC2C2C"/>
    <w:rsid w:val="00AC4151"/>
    <w:rsid w:val="00AC431D"/>
    <w:rsid w:val="00AC44A2"/>
    <w:rsid w:val="00AC77A9"/>
    <w:rsid w:val="00AD16AF"/>
    <w:rsid w:val="00AD52EB"/>
    <w:rsid w:val="00AD6003"/>
    <w:rsid w:val="00AD605D"/>
    <w:rsid w:val="00AE1A81"/>
    <w:rsid w:val="00AE1C15"/>
    <w:rsid w:val="00AE36EC"/>
    <w:rsid w:val="00AE3BDD"/>
    <w:rsid w:val="00AE610E"/>
    <w:rsid w:val="00AE6700"/>
    <w:rsid w:val="00AE7041"/>
    <w:rsid w:val="00AF3A12"/>
    <w:rsid w:val="00AF3E47"/>
    <w:rsid w:val="00AF5203"/>
    <w:rsid w:val="00B02A90"/>
    <w:rsid w:val="00B036C9"/>
    <w:rsid w:val="00B03755"/>
    <w:rsid w:val="00B04469"/>
    <w:rsid w:val="00B077B6"/>
    <w:rsid w:val="00B079DF"/>
    <w:rsid w:val="00B10D8F"/>
    <w:rsid w:val="00B12565"/>
    <w:rsid w:val="00B17731"/>
    <w:rsid w:val="00B17795"/>
    <w:rsid w:val="00B17DC2"/>
    <w:rsid w:val="00B21B64"/>
    <w:rsid w:val="00B243B9"/>
    <w:rsid w:val="00B31699"/>
    <w:rsid w:val="00B32AA6"/>
    <w:rsid w:val="00B33BAD"/>
    <w:rsid w:val="00B3416F"/>
    <w:rsid w:val="00B34689"/>
    <w:rsid w:val="00B346FF"/>
    <w:rsid w:val="00B34E95"/>
    <w:rsid w:val="00B370D9"/>
    <w:rsid w:val="00B379DE"/>
    <w:rsid w:val="00B37D18"/>
    <w:rsid w:val="00B4687A"/>
    <w:rsid w:val="00B51B13"/>
    <w:rsid w:val="00B5410C"/>
    <w:rsid w:val="00B56A9C"/>
    <w:rsid w:val="00B6133E"/>
    <w:rsid w:val="00B619C0"/>
    <w:rsid w:val="00B64948"/>
    <w:rsid w:val="00B66389"/>
    <w:rsid w:val="00B66BA5"/>
    <w:rsid w:val="00B715D0"/>
    <w:rsid w:val="00B718D1"/>
    <w:rsid w:val="00B7208A"/>
    <w:rsid w:val="00B7380B"/>
    <w:rsid w:val="00B74B56"/>
    <w:rsid w:val="00B80211"/>
    <w:rsid w:val="00B830FC"/>
    <w:rsid w:val="00B86BEB"/>
    <w:rsid w:val="00B870F3"/>
    <w:rsid w:val="00B90A97"/>
    <w:rsid w:val="00B90D19"/>
    <w:rsid w:val="00B9340B"/>
    <w:rsid w:val="00B9354F"/>
    <w:rsid w:val="00B93F25"/>
    <w:rsid w:val="00B96F1A"/>
    <w:rsid w:val="00BA497B"/>
    <w:rsid w:val="00BA78FE"/>
    <w:rsid w:val="00BB446C"/>
    <w:rsid w:val="00BB44E9"/>
    <w:rsid w:val="00BB6B2F"/>
    <w:rsid w:val="00BB6F9E"/>
    <w:rsid w:val="00BC422C"/>
    <w:rsid w:val="00BC4340"/>
    <w:rsid w:val="00BC4FF6"/>
    <w:rsid w:val="00BC54E8"/>
    <w:rsid w:val="00BC7F03"/>
    <w:rsid w:val="00BD066A"/>
    <w:rsid w:val="00BD2132"/>
    <w:rsid w:val="00BD2D21"/>
    <w:rsid w:val="00BD3D60"/>
    <w:rsid w:val="00BD4EC0"/>
    <w:rsid w:val="00BD6332"/>
    <w:rsid w:val="00BD64A5"/>
    <w:rsid w:val="00BE0726"/>
    <w:rsid w:val="00BE158E"/>
    <w:rsid w:val="00BE2775"/>
    <w:rsid w:val="00BE2BE5"/>
    <w:rsid w:val="00BE2FFA"/>
    <w:rsid w:val="00BE508D"/>
    <w:rsid w:val="00BE6050"/>
    <w:rsid w:val="00BE7B52"/>
    <w:rsid w:val="00BF25DC"/>
    <w:rsid w:val="00BF302A"/>
    <w:rsid w:val="00BF5293"/>
    <w:rsid w:val="00BF5C07"/>
    <w:rsid w:val="00BF7DC6"/>
    <w:rsid w:val="00C01515"/>
    <w:rsid w:val="00C0251B"/>
    <w:rsid w:val="00C02D1F"/>
    <w:rsid w:val="00C03D99"/>
    <w:rsid w:val="00C066BC"/>
    <w:rsid w:val="00C07B70"/>
    <w:rsid w:val="00C07BB3"/>
    <w:rsid w:val="00C07D17"/>
    <w:rsid w:val="00C122B3"/>
    <w:rsid w:val="00C1376A"/>
    <w:rsid w:val="00C1379F"/>
    <w:rsid w:val="00C152D8"/>
    <w:rsid w:val="00C16063"/>
    <w:rsid w:val="00C161CF"/>
    <w:rsid w:val="00C164F1"/>
    <w:rsid w:val="00C17929"/>
    <w:rsid w:val="00C21F8B"/>
    <w:rsid w:val="00C2477E"/>
    <w:rsid w:val="00C257BE"/>
    <w:rsid w:val="00C27564"/>
    <w:rsid w:val="00C277D3"/>
    <w:rsid w:val="00C30BA1"/>
    <w:rsid w:val="00C31691"/>
    <w:rsid w:val="00C32089"/>
    <w:rsid w:val="00C3616B"/>
    <w:rsid w:val="00C375A9"/>
    <w:rsid w:val="00C40957"/>
    <w:rsid w:val="00C4123A"/>
    <w:rsid w:val="00C41356"/>
    <w:rsid w:val="00C43FCA"/>
    <w:rsid w:val="00C45950"/>
    <w:rsid w:val="00C46846"/>
    <w:rsid w:val="00C51861"/>
    <w:rsid w:val="00C54004"/>
    <w:rsid w:val="00C558C8"/>
    <w:rsid w:val="00C56E72"/>
    <w:rsid w:val="00C57113"/>
    <w:rsid w:val="00C608CF"/>
    <w:rsid w:val="00C6090E"/>
    <w:rsid w:val="00C639B8"/>
    <w:rsid w:val="00C63D18"/>
    <w:rsid w:val="00C650FE"/>
    <w:rsid w:val="00C65D7A"/>
    <w:rsid w:val="00C662FB"/>
    <w:rsid w:val="00C66D31"/>
    <w:rsid w:val="00C66DC9"/>
    <w:rsid w:val="00C66DDD"/>
    <w:rsid w:val="00C706CE"/>
    <w:rsid w:val="00C70A7B"/>
    <w:rsid w:val="00C727DE"/>
    <w:rsid w:val="00C72BE2"/>
    <w:rsid w:val="00C736B5"/>
    <w:rsid w:val="00C74367"/>
    <w:rsid w:val="00C77555"/>
    <w:rsid w:val="00C77A53"/>
    <w:rsid w:val="00C802DA"/>
    <w:rsid w:val="00C815AB"/>
    <w:rsid w:val="00C828EB"/>
    <w:rsid w:val="00C82D8C"/>
    <w:rsid w:val="00C84DE1"/>
    <w:rsid w:val="00C85106"/>
    <w:rsid w:val="00C87402"/>
    <w:rsid w:val="00C907A1"/>
    <w:rsid w:val="00C927AE"/>
    <w:rsid w:val="00C95295"/>
    <w:rsid w:val="00C9555F"/>
    <w:rsid w:val="00CA05EA"/>
    <w:rsid w:val="00CA0C3F"/>
    <w:rsid w:val="00CA112E"/>
    <w:rsid w:val="00CA28EC"/>
    <w:rsid w:val="00CA2D1A"/>
    <w:rsid w:val="00CA6BA0"/>
    <w:rsid w:val="00CA7293"/>
    <w:rsid w:val="00CB06BF"/>
    <w:rsid w:val="00CB1282"/>
    <w:rsid w:val="00CB233F"/>
    <w:rsid w:val="00CB2579"/>
    <w:rsid w:val="00CB3057"/>
    <w:rsid w:val="00CB5155"/>
    <w:rsid w:val="00CB5EBA"/>
    <w:rsid w:val="00CB669D"/>
    <w:rsid w:val="00CC45EB"/>
    <w:rsid w:val="00CC5FB9"/>
    <w:rsid w:val="00CC6D13"/>
    <w:rsid w:val="00CC75E5"/>
    <w:rsid w:val="00CC7B83"/>
    <w:rsid w:val="00CD2FE6"/>
    <w:rsid w:val="00CD5627"/>
    <w:rsid w:val="00CD7B65"/>
    <w:rsid w:val="00CE0281"/>
    <w:rsid w:val="00CE10C7"/>
    <w:rsid w:val="00CE3E07"/>
    <w:rsid w:val="00CE6B21"/>
    <w:rsid w:val="00CE76D4"/>
    <w:rsid w:val="00CE783A"/>
    <w:rsid w:val="00CF16BA"/>
    <w:rsid w:val="00CF1E00"/>
    <w:rsid w:val="00CF3616"/>
    <w:rsid w:val="00CF3C09"/>
    <w:rsid w:val="00CF4D67"/>
    <w:rsid w:val="00CF544F"/>
    <w:rsid w:val="00CF648D"/>
    <w:rsid w:val="00CF6DF7"/>
    <w:rsid w:val="00D00794"/>
    <w:rsid w:val="00D03E8A"/>
    <w:rsid w:val="00D05BA7"/>
    <w:rsid w:val="00D0644F"/>
    <w:rsid w:val="00D0714E"/>
    <w:rsid w:val="00D10F33"/>
    <w:rsid w:val="00D154A7"/>
    <w:rsid w:val="00D15AF5"/>
    <w:rsid w:val="00D15C38"/>
    <w:rsid w:val="00D164F2"/>
    <w:rsid w:val="00D174FD"/>
    <w:rsid w:val="00D179D0"/>
    <w:rsid w:val="00D207AF"/>
    <w:rsid w:val="00D20A3A"/>
    <w:rsid w:val="00D25BF6"/>
    <w:rsid w:val="00D25DCA"/>
    <w:rsid w:val="00D25EF6"/>
    <w:rsid w:val="00D25FF7"/>
    <w:rsid w:val="00D269D4"/>
    <w:rsid w:val="00D2746A"/>
    <w:rsid w:val="00D27709"/>
    <w:rsid w:val="00D31AF3"/>
    <w:rsid w:val="00D32B83"/>
    <w:rsid w:val="00D339A3"/>
    <w:rsid w:val="00D40798"/>
    <w:rsid w:val="00D439C1"/>
    <w:rsid w:val="00D468C3"/>
    <w:rsid w:val="00D46F05"/>
    <w:rsid w:val="00D47675"/>
    <w:rsid w:val="00D47CB4"/>
    <w:rsid w:val="00D5018D"/>
    <w:rsid w:val="00D50C98"/>
    <w:rsid w:val="00D545CC"/>
    <w:rsid w:val="00D5499A"/>
    <w:rsid w:val="00D55147"/>
    <w:rsid w:val="00D5527A"/>
    <w:rsid w:val="00D57482"/>
    <w:rsid w:val="00D57551"/>
    <w:rsid w:val="00D60CCD"/>
    <w:rsid w:val="00D614CB"/>
    <w:rsid w:val="00D6231D"/>
    <w:rsid w:val="00D62866"/>
    <w:rsid w:val="00D66C7A"/>
    <w:rsid w:val="00D67210"/>
    <w:rsid w:val="00D6746F"/>
    <w:rsid w:val="00D70045"/>
    <w:rsid w:val="00D71CFB"/>
    <w:rsid w:val="00D725FE"/>
    <w:rsid w:val="00D72CB3"/>
    <w:rsid w:val="00D73509"/>
    <w:rsid w:val="00D73D12"/>
    <w:rsid w:val="00D74C7B"/>
    <w:rsid w:val="00D75FE9"/>
    <w:rsid w:val="00D760D0"/>
    <w:rsid w:val="00D76CB5"/>
    <w:rsid w:val="00D76F40"/>
    <w:rsid w:val="00D777E6"/>
    <w:rsid w:val="00D800C1"/>
    <w:rsid w:val="00D805E5"/>
    <w:rsid w:val="00D82F1E"/>
    <w:rsid w:val="00D843E9"/>
    <w:rsid w:val="00D84AAF"/>
    <w:rsid w:val="00D85F58"/>
    <w:rsid w:val="00D85FCB"/>
    <w:rsid w:val="00D870BC"/>
    <w:rsid w:val="00D92DEB"/>
    <w:rsid w:val="00D92F7A"/>
    <w:rsid w:val="00D93AE0"/>
    <w:rsid w:val="00D93BDD"/>
    <w:rsid w:val="00DA0A06"/>
    <w:rsid w:val="00DA2B7E"/>
    <w:rsid w:val="00DA4031"/>
    <w:rsid w:val="00DA46A7"/>
    <w:rsid w:val="00DA510C"/>
    <w:rsid w:val="00DA7AFB"/>
    <w:rsid w:val="00DB0743"/>
    <w:rsid w:val="00DB0DF5"/>
    <w:rsid w:val="00DB13B2"/>
    <w:rsid w:val="00DB6390"/>
    <w:rsid w:val="00DB7983"/>
    <w:rsid w:val="00DB7A1D"/>
    <w:rsid w:val="00DC04CC"/>
    <w:rsid w:val="00DC4345"/>
    <w:rsid w:val="00DC4935"/>
    <w:rsid w:val="00DC50D2"/>
    <w:rsid w:val="00DC5620"/>
    <w:rsid w:val="00DC5C15"/>
    <w:rsid w:val="00DC6DA6"/>
    <w:rsid w:val="00DC6F84"/>
    <w:rsid w:val="00DD1159"/>
    <w:rsid w:val="00DD14C8"/>
    <w:rsid w:val="00DD3AC4"/>
    <w:rsid w:val="00DD52C6"/>
    <w:rsid w:val="00DD74DA"/>
    <w:rsid w:val="00DE2654"/>
    <w:rsid w:val="00DE2B78"/>
    <w:rsid w:val="00DE4983"/>
    <w:rsid w:val="00DE5911"/>
    <w:rsid w:val="00DF4CCA"/>
    <w:rsid w:val="00DF6D8A"/>
    <w:rsid w:val="00E00071"/>
    <w:rsid w:val="00E0283E"/>
    <w:rsid w:val="00E02A9C"/>
    <w:rsid w:val="00E10D88"/>
    <w:rsid w:val="00E1295B"/>
    <w:rsid w:val="00E13F82"/>
    <w:rsid w:val="00E14904"/>
    <w:rsid w:val="00E14CA4"/>
    <w:rsid w:val="00E1588F"/>
    <w:rsid w:val="00E16EDB"/>
    <w:rsid w:val="00E2003B"/>
    <w:rsid w:val="00E21BE6"/>
    <w:rsid w:val="00E22EA0"/>
    <w:rsid w:val="00E24968"/>
    <w:rsid w:val="00E272E8"/>
    <w:rsid w:val="00E314C0"/>
    <w:rsid w:val="00E321F3"/>
    <w:rsid w:val="00E33AA9"/>
    <w:rsid w:val="00E34A01"/>
    <w:rsid w:val="00E44396"/>
    <w:rsid w:val="00E44575"/>
    <w:rsid w:val="00E44A5C"/>
    <w:rsid w:val="00E44DB5"/>
    <w:rsid w:val="00E45536"/>
    <w:rsid w:val="00E50670"/>
    <w:rsid w:val="00E5252E"/>
    <w:rsid w:val="00E5425E"/>
    <w:rsid w:val="00E54F17"/>
    <w:rsid w:val="00E57291"/>
    <w:rsid w:val="00E62359"/>
    <w:rsid w:val="00E624CF"/>
    <w:rsid w:val="00E62F1C"/>
    <w:rsid w:val="00E648AC"/>
    <w:rsid w:val="00E65854"/>
    <w:rsid w:val="00E666A5"/>
    <w:rsid w:val="00E6705F"/>
    <w:rsid w:val="00E67ED2"/>
    <w:rsid w:val="00E71563"/>
    <w:rsid w:val="00E71AC0"/>
    <w:rsid w:val="00E72857"/>
    <w:rsid w:val="00E72C2C"/>
    <w:rsid w:val="00E75EC5"/>
    <w:rsid w:val="00E7651A"/>
    <w:rsid w:val="00E7676B"/>
    <w:rsid w:val="00E76F40"/>
    <w:rsid w:val="00E7734F"/>
    <w:rsid w:val="00E77C37"/>
    <w:rsid w:val="00E808ED"/>
    <w:rsid w:val="00E80BEE"/>
    <w:rsid w:val="00E81245"/>
    <w:rsid w:val="00E814E9"/>
    <w:rsid w:val="00E81C51"/>
    <w:rsid w:val="00E82339"/>
    <w:rsid w:val="00E8473D"/>
    <w:rsid w:val="00E85160"/>
    <w:rsid w:val="00E8535B"/>
    <w:rsid w:val="00E85957"/>
    <w:rsid w:val="00E8609C"/>
    <w:rsid w:val="00E868D2"/>
    <w:rsid w:val="00E86A58"/>
    <w:rsid w:val="00E91E2A"/>
    <w:rsid w:val="00E92EE2"/>
    <w:rsid w:val="00E936E8"/>
    <w:rsid w:val="00E9469E"/>
    <w:rsid w:val="00E94C35"/>
    <w:rsid w:val="00E94F4F"/>
    <w:rsid w:val="00E95294"/>
    <w:rsid w:val="00E95A52"/>
    <w:rsid w:val="00E975DC"/>
    <w:rsid w:val="00E97885"/>
    <w:rsid w:val="00EA1962"/>
    <w:rsid w:val="00EA19A7"/>
    <w:rsid w:val="00EA2208"/>
    <w:rsid w:val="00EA2526"/>
    <w:rsid w:val="00EA36A7"/>
    <w:rsid w:val="00EA65AE"/>
    <w:rsid w:val="00EB02B3"/>
    <w:rsid w:val="00EB04F8"/>
    <w:rsid w:val="00EB0F03"/>
    <w:rsid w:val="00EB15D3"/>
    <w:rsid w:val="00EB19E7"/>
    <w:rsid w:val="00EB21FB"/>
    <w:rsid w:val="00EB37B5"/>
    <w:rsid w:val="00EB3BDD"/>
    <w:rsid w:val="00EB517A"/>
    <w:rsid w:val="00EB53C8"/>
    <w:rsid w:val="00EB64BC"/>
    <w:rsid w:val="00EB6F1D"/>
    <w:rsid w:val="00EC5B2D"/>
    <w:rsid w:val="00EC7B9F"/>
    <w:rsid w:val="00ED11B4"/>
    <w:rsid w:val="00ED4BC1"/>
    <w:rsid w:val="00ED7688"/>
    <w:rsid w:val="00ED7E3E"/>
    <w:rsid w:val="00EE00DE"/>
    <w:rsid w:val="00EE2DFA"/>
    <w:rsid w:val="00EE30FB"/>
    <w:rsid w:val="00EE42A6"/>
    <w:rsid w:val="00EE487D"/>
    <w:rsid w:val="00EE5DAF"/>
    <w:rsid w:val="00EE76B8"/>
    <w:rsid w:val="00EF0376"/>
    <w:rsid w:val="00EF07BB"/>
    <w:rsid w:val="00EF0C1B"/>
    <w:rsid w:val="00EF262F"/>
    <w:rsid w:val="00EF3821"/>
    <w:rsid w:val="00EF3C85"/>
    <w:rsid w:val="00EF4B6C"/>
    <w:rsid w:val="00EF4E56"/>
    <w:rsid w:val="00EF5605"/>
    <w:rsid w:val="00EF735F"/>
    <w:rsid w:val="00F007CD"/>
    <w:rsid w:val="00F03185"/>
    <w:rsid w:val="00F04B5C"/>
    <w:rsid w:val="00F04FA4"/>
    <w:rsid w:val="00F05D29"/>
    <w:rsid w:val="00F06788"/>
    <w:rsid w:val="00F06B5D"/>
    <w:rsid w:val="00F10015"/>
    <w:rsid w:val="00F111F1"/>
    <w:rsid w:val="00F11539"/>
    <w:rsid w:val="00F12AF6"/>
    <w:rsid w:val="00F21891"/>
    <w:rsid w:val="00F21C71"/>
    <w:rsid w:val="00F22DD7"/>
    <w:rsid w:val="00F22E32"/>
    <w:rsid w:val="00F237F4"/>
    <w:rsid w:val="00F24F3F"/>
    <w:rsid w:val="00F2596C"/>
    <w:rsid w:val="00F25B30"/>
    <w:rsid w:val="00F26AF4"/>
    <w:rsid w:val="00F30B92"/>
    <w:rsid w:val="00F30CF3"/>
    <w:rsid w:val="00F31700"/>
    <w:rsid w:val="00F343BD"/>
    <w:rsid w:val="00F35B31"/>
    <w:rsid w:val="00F36B8E"/>
    <w:rsid w:val="00F3796C"/>
    <w:rsid w:val="00F4075C"/>
    <w:rsid w:val="00F4416B"/>
    <w:rsid w:val="00F45C49"/>
    <w:rsid w:val="00F47597"/>
    <w:rsid w:val="00F532E0"/>
    <w:rsid w:val="00F5352E"/>
    <w:rsid w:val="00F543D3"/>
    <w:rsid w:val="00F55EBF"/>
    <w:rsid w:val="00F569B1"/>
    <w:rsid w:val="00F602A3"/>
    <w:rsid w:val="00F61AF2"/>
    <w:rsid w:val="00F62F69"/>
    <w:rsid w:val="00F63139"/>
    <w:rsid w:val="00F635B7"/>
    <w:rsid w:val="00F63877"/>
    <w:rsid w:val="00F6393E"/>
    <w:rsid w:val="00F64027"/>
    <w:rsid w:val="00F655EB"/>
    <w:rsid w:val="00F65A6F"/>
    <w:rsid w:val="00F71E32"/>
    <w:rsid w:val="00F71F45"/>
    <w:rsid w:val="00F71FB6"/>
    <w:rsid w:val="00F72D39"/>
    <w:rsid w:val="00F750CD"/>
    <w:rsid w:val="00F763BB"/>
    <w:rsid w:val="00F76EA5"/>
    <w:rsid w:val="00F8198D"/>
    <w:rsid w:val="00F841E2"/>
    <w:rsid w:val="00F8437A"/>
    <w:rsid w:val="00F84AC0"/>
    <w:rsid w:val="00F84D91"/>
    <w:rsid w:val="00F85225"/>
    <w:rsid w:val="00F859CA"/>
    <w:rsid w:val="00F9053C"/>
    <w:rsid w:val="00F96CF3"/>
    <w:rsid w:val="00F96D8D"/>
    <w:rsid w:val="00F96F91"/>
    <w:rsid w:val="00FA2EC5"/>
    <w:rsid w:val="00FA3D0F"/>
    <w:rsid w:val="00FA5647"/>
    <w:rsid w:val="00FA6BA6"/>
    <w:rsid w:val="00FB3DD8"/>
    <w:rsid w:val="00FB479A"/>
    <w:rsid w:val="00FB61B9"/>
    <w:rsid w:val="00FB65A7"/>
    <w:rsid w:val="00FB67AD"/>
    <w:rsid w:val="00FB6A15"/>
    <w:rsid w:val="00FC0533"/>
    <w:rsid w:val="00FC325D"/>
    <w:rsid w:val="00FC426D"/>
    <w:rsid w:val="00FC5B0D"/>
    <w:rsid w:val="00FC6C39"/>
    <w:rsid w:val="00FD2171"/>
    <w:rsid w:val="00FD31D2"/>
    <w:rsid w:val="00FD39EA"/>
    <w:rsid w:val="00FD3E0B"/>
    <w:rsid w:val="00FD49FA"/>
    <w:rsid w:val="00FD4C5C"/>
    <w:rsid w:val="00FD5B25"/>
    <w:rsid w:val="00FE07A4"/>
    <w:rsid w:val="00FE0AC6"/>
    <w:rsid w:val="00FE0C0D"/>
    <w:rsid w:val="00FE10A1"/>
    <w:rsid w:val="00FE1106"/>
    <w:rsid w:val="00FE13DA"/>
    <w:rsid w:val="00FE161D"/>
    <w:rsid w:val="00FE1621"/>
    <w:rsid w:val="00FE30C8"/>
    <w:rsid w:val="00FE3278"/>
    <w:rsid w:val="00FE4692"/>
    <w:rsid w:val="00FE4C6D"/>
    <w:rsid w:val="00FE4EE8"/>
    <w:rsid w:val="00FE59F8"/>
    <w:rsid w:val="00FE5D98"/>
    <w:rsid w:val="00FF0CB1"/>
    <w:rsid w:val="00FF32B4"/>
    <w:rsid w:val="00FF48D3"/>
    <w:rsid w:val="00FF4C63"/>
    <w:rsid w:val="00FF5595"/>
    <w:rsid w:val="00FF6312"/>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0593FB11-0BAB-418E-9C5F-10EC6020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styleId="Revision">
    <w:name w:val="Revision"/>
    <w:hidden/>
    <w:uiPriority w:val="99"/>
    <w:semiHidden/>
    <w:rsid w:val="00AE36EC"/>
    <w:pPr>
      <w:spacing w:after="0" w:line="240" w:lineRule="auto"/>
    </w:pPr>
  </w:style>
  <w:style w:type="paragraph" w:customStyle="1" w:styleId="TAL">
    <w:name w:val="TAL"/>
    <w:basedOn w:val="Normal"/>
    <w:link w:val="TALCar"/>
    <w:qFormat/>
    <w:rsid w:val="000663B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Normal"/>
    <w:link w:val="TAHCar"/>
    <w:qFormat/>
    <w:rsid w:val="000663B4"/>
    <w:pPr>
      <w:keepNext/>
      <w:keepLines/>
      <w:spacing w:after="0" w:line="240" w:lineRule="auto"/>
      <w:jc w:val="center"/>
    </w:pPr>
    <w:rPr>
      <w:rFonts w:ascii="Arial" w:eastAsia="Times New Roman" w:hAnsi="Arial" w:cs="Times New Roman"/>
      <w:b/>
      <w:sz w:val="18"/>
      <w:szCs w:val="20"/>
      <w:lang w:val="en-GB" w:eastAsia="en-US"/>
    </w:rPr>
  </w:style>
  <w:style w:type="character" w:customStyle="1" w:styleId="TALCar">
    <w:name w:val="TAL Car"/>
    <w:link w:val="TAL"/>
    <w:qFormat/>
    <w:rsid w:val="000663B4"/>
    <w:rPr>
      <w:rFonts w:ascii="Arial" w:eastAsia="Times New Roman" w:hAnsi="Arial" w:cs="Times New Roman"/>
      <w:sz w:val="18"/>
      <w:szCs w:val="20"/>
      <w:lang w:val="en-GB" w:eastAsia="en-US"/>
    </w:rPr>
  </w:style>
  <w:style w:type="character" w:customStyle="1" w:styleId="TAHCar">
    <w:name w:val="TAH Car"/>
    <w:link w:val="TAH"/>
    <w:qFormat/>
    <w:rsid w:val="000663B4"/>
    <w:rPr>
      <w:rFonts w:ascii="Arial" w:eastAsia="Times New Roman" w:hAnsi="Arial" w:cs="Times New Roman"/>
      <w:b/>
      <w:sz w:val="18"/>
      <w:szCs w:val="20"/>
      <w:lang w:val="en-GB" w:eastAsia="en-US"/>
    </w:rPr>
  </w:style>
  <w:style w:type="paragraph" w:customStyle="1" w:styleId="TAC">
    <w:name w:val="TAC"/>
    <w:basedOn w:val="Normal"/>
    <w:link w:val="TACChar"/>
    <w:qFormat/>
    <w:rsid w:val="00E808ED"/>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E808ED"/>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8A99E-522D-457F-B684-2679DB1E0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4.xml><?xml version="1.0" encoding="utf-8"?>
<ds:datastoreItem xmlns:ds="http://schemas.openxmlformats.org/officeDocument/2006/customXml" ds:itemID="{7AD37654-82A2-4392-8573-E0E3E3BB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16</cp:revision>
  <dcterms:created xsi:type="dcterms:W3CDTF">2023-08-11T05:37:00Z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